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A92F7" w14:textId="1421866B" w:rsidR="00D21B52" w:rsidRPr="00D21B52" w:rsidRDefault="00D21B52" w:rsidP="00BA4B84">
      <w:pPr>
        <w:rPr>
          <w:rStyle w:val="normaltextrun"/>
          <w:rFonts w:ascii="Calibri" w:hAnsi="Calibri" w:cs="Calibri"/>
          <w:color w:val="000000"/>
          <w:sz w:val="44"/>
          <w:szCs w:val="44"/>
          <w:shd w:val="clear" w:color="auto" w:fill="FFFFFF"/>
        </w:rPr>
      </w:pPr>
      <w:r w:rsidRPr="00D21B52">
        <w:rPr>
          <w:rStyle w:val="normaltextrun"/>
          <w:rFonts w:ascii="Calibri" w:hAnsi="Calibri" w:cs="Calibri"/>
          <w:color w:val="000000"/>
          <w:sz w:val="44"/>
          <w:szCs w:val="44"/>
          <w:shd w:val="clear" w:color="auto" w:fill="FFFFFF"/>
        </w:rPr>
        <w:t>RNA-teknologi</w:t>
      </w:r>
    </w:p>
    <w:p w14:paraId="7448C10E" w14:textId="77777777" w:rsidR="00D21B52" w:rsidRDefault="00D21B52" w:rsidP="00BA4B84">
      <w:pPr>
        <w:rPr>
          <w:rStyle w:val="normaltextrun"/>
          <w:rFonts w:ascii="Calibri" w:hAnsi="Calibri" w:cs="Calibri"/>
          <w:i/>
          <w:iCs/>
          <w:color w:val="000000"/>
          <w:sz w:val="22"/>
          <w:szCs w:val="22"/>
          <w:shd w:val="clear" w:color="auto" w:fill="FFFFFF"/>
        </w:rPr>
      </w:pPr>
    </w:p>
    <w:p w14:paraId="70610258" w14:textId="77777777" w:rsidR="008F3E71" w:rsidRDefault="00BF29A8" w:rsidP="00BA4B84">
      <w:pPr>
        <w:rPr>
          <w:rStyle w:val="normaltextrun"/>
          <w:i/>
          <w:iCs/>
        </w:rPr>
      </w:pPr>
      <w:r w:rsidRPr="008F3E71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Arbejdsark </w:t>
      </w:r>
      <w:r w:rsidR="00414269" w:rsidRPr="008F3E71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til </w:t>
      </w:r>
      <w:r w:rsidRPr="008F3E71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artiklen </w:t>
      </w:r>
      <w:r w:rsidR="00D7519B" w:rsidRPr="008F3E71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”</w:t>
      </w:r>
      <w:hyperlink r:id="rId7" w:history="1">
        <w:r w:rsidR="008C20FE" w:rsidRPr="008F3E71">
          <w:rPr>
            <w:rStyle w:val="Hyperlink"/>
            <w:rFonts w:ascii="Calibri" w:hAnsi="Calibri" w:cs="Calibri"/>
            <w:sz w:val="22"/>
            <w:szCs w:val="22"/>
            <w:shd w:val="clear" w:color="auto" w:fill="FFFFFF"/>
          </w:rPr>
          <w:t xml:space="preserve">RNA-teknologi </w:t>
        </w:r>
        <w:r w:rsidR="002E7221" w:rsidRPr="008F3E71">
          <w:rPr>
            <w:rStyle w:val="Hyperlink"/>
            <w:rFonts w:ascii="Calibri" w:hAnsi="Calibri" w:cs="Calibri"/>
            <w:sz w:val="22"/>
            <w:szCs w:val="22"/>
            <w:shd w:val="clear" w:color="auto" w:fill="FFFFFF"/>
          </w:rPr>
          <w:t>–</w:t>
        </w:r>
        <w:r w:rsidR="008C20FE" w:rsidRPr="008F3E71">
          <w:rPr>
            <w:rStyle w:val="Hyperlink"/>
            <w:rFonts w:ascii="Calibri" w:hAnsi="Calibri" w:cs="Calibri"/>
            <w:sz w:val="22"/>
            <w:szCs w:val="22"/>
            <w:shd w:val="clear" w:color="auto" w:fill="FFFFFF"/>
          </w:rPr>
          <w:t xml:space="preserve"> </w:t>
        </w:r>
        <w:r w:rsidR="002E7221" w:rsidRPr="008F3E71">
          <w:rPr>
            <w:rStyle w:val="Hyperlink"/>
            <w:rFonts w:ascii="Calibri" w:hAnsi="Calibri" w:cs="Calibri"/>
            <w:sz w:val="22"/>
            <w:szCs w:val="22"/>
            <w:shd w:val="clear" w:color="auto" w:fill="FFFFFF"/>
          </w:rPr>
          <w:t>Det næste kvantespring</w:t>
        </w:r>
        <w:r w:rsidR="002C4A9F" w:rsidRPr="008F3E71">
          <w:rPr>
            <w:rStyle w:val="Hyperlink"/>
            <w:rFonts w:ascii="Calibri" w:hAnsi="Calibri" w:cs="Calibri"/>
            <w:sz w:val="22"/>
            <w:szCs w:val="22"/>
            <w:shd w:val="clear" w:color="auto" w:fill="FFFFFF"/>
          </w:rPr>
          <w:t xml:space="preserve"> i udviklingen af lægemidler</w:t>
        </w:r>
      </w:hyperlink>
      <w:r w:rsidRPr="008F3E71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” fra Aktuel Naturvidenskab nr.</w:t>
      </w:r>
      <w:r w:rsidR="00B17280" w:rsidRPr="008F3E71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3</w:t>
      </w:r>
      <w:r w:rsidRPr="008F3E71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– 202</w:t>
      </w:r>
      <w:r w:rsidR="00B17280" w:rsidRPr="008F3E71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3</w:t>
      </w:r>
      <w:r w:rsidRPr="008F3E71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. Artiklen er på 6 sider. </w:t>
      </w:r>
      <w:r w:rsidRPr="008F3E71">
        <w:rPr>
          <w:rStyle w:val="scxw74835548"/>
          <w:rFonts w:ascii="Calibri" w:hAnsi="Calibri" w:cs="Calibri"/>
          <w:color w:val="000000"/>
          <w:sz w:val="22"/>
          <w:szCs w:val="22"/>
          <w:shd w:val="clear" w:color="auto" w:fill="FFFFFF"/>
        </w:rPr>
        <w:t> </w:t>
      </w:r>
    </w:p>
    <w:p w14:paraId="7061F067" w14:textId="2A2BE0EF" w:rsidR="00BA4B84" w:rsidRDefault="00BF29A8" w:rsidP="00BA4B84">
      <w:pPr>
        <w:rPr>
          <w:rStyle w:val="eop"/>
          <w:rFonts w:ascii="Calibri" w:hAnsi="Calibri" w:cs="Calibri"/>
          <w:color w:val="000000"/>
          <w:sz w:val="22"/>
          <w:szCs w:val="22"/>
          <w:shd w:val="clear" w:color="auto" w:fill="FFFFFF"/>
        </w:rPr>
      </w:pPr>
      <w:r w:rsidRPr="008F3E71">
        <w:rPr>
          <w:rStyle w:val="normaltextrun"/>
          <w:i/>
          <w:iCs/>
        </w:rPr>
        <w:br/>
      </w:r>
      <w:r>
        <w:rPr>
          <w:rStyle w:val="normaltextrun"/>
          <w:rFonts w:ascii="Calibri" w:hAnsi="Calibri" w:cs="Calibri"/>
          <w:i/>
          <w:iCs/>
          <w:color w:val="000000"/>
          <w:sz w:val="22"/>
          <w:szCs w:val="22"/>
          <w:shd w:val="clear" w:color="auto" w:fill="FFFFFF"/>
        </w:rPr>
        <w:t>Materialet er udarbejdet af projektgruppen på Viborg Katedralskole i forbindelse med projektet Brobygning på første række finansieret af Novo Nordisk Fonden. </w:t>
      </w:r>
      <w:r>
        <w:rPr>
          <w:rStyle w:val="eop"/>
          <w:rFonts w:ascii="Calibri" w:hAnsi="Calibri" w:cs="Calibri"/>
          <w:color w:val="000000"/>
          <w:sz w:val="22"/>
          <w:szCs w:val="22"/>
          <w:shd w:val="clear" w:color="auto" w:fill="FFFFFF"/>
        </w:rPr>
        <w:t> </w:t>
      </w:r>
    </w:p>
    <w:p w14:paraId="5A49C0A8" w14:textId="77777777" w:rsidR="00BF29A8" w:rsidRDefault="00BF29A8" w:rsidP="00BA4B84"/>
    <w:p w14:paraId="653E1301" w14:textId="11B77058" w:rsidR="4C4A2AAC" w:rsidRDefault="4C4A2AAC" w:rsidP="5CADAB65">
      <w:r>
        <w:t>Målgruppe: Bioteknologi A</w:t>
      </w:r>
    </w:p>
    <w:p w14:paraId="1CA00506" w14:textId="6CF1FB3B" w:rsidR="005A62BC" w:rsidRDefault="005A62BC" w:rsidP="005A62BC">
      <w:pPr>
        <w:pStyle w:val="Heading1"/>
      </w:pPr>
      <w:r>
        <w:t>Spørgsmål 1-5 (skriftligt fokus)</w:t>
      </w:r>
    </w:p>
    <w:p w14:paraId="22EA0861" w14:textId="77777777" w:rsidR="005A62BC" w:rsidRDefault="005A62BC" w:rsidP="008378D1"/>
    <w:p w14:paraId="30764A8E" w14:textId="3390B3FD" w:rsidR="008378D1" w:rsidRDefault="005A62BC" w:rsidP="005A62BC">
      <w:pPr>
        <w:pStyle w:val="ListParagraph"/>
        <w:numPr>
          <w:ilvl w:val="0"/>
          <w:numId w:val="6"/>
        </w:numPr>
      </w:pPr>
      <w:r>
        <w:t>Beskriv</w:t>
      </w:r>
      <w:r w:rsidR="00352CAE" w:rsidRPr="00352CAE">
        <w:t>, hvordan RNA-teknologien blev opdaget som en potentiel platform til udvikling af vacciner og lægemidler som en reaktion på COVID-19-pandemien.</w:t>
      </w:r>
    </w:p>
    <w:p w14:paraId="4C044003" w14:textId="77777777" w:rsidR="00352CAE" w:rsidRDefault="00352CAE" w:rsidP="008378D1"/>
    <w:p w14:paraId="09FBCB61" w14:textId="05DF3E34" w:rsidR="008378D1" w:rsidRDefault="008378D1" w:rsidP="005A62BC">
      <w:pPr>
        <w:pStyle w:val="ListParagraph"/>
        <w:numPr>
          <w:ilvl w:val="0"/>
          <w:numId w:val="6"/>
        </w:numPr>
      </w:pPr>
      <w:r>
        <w:t xml:space="preserve">Forklar de </w:t>
      </w:r>
      <w:r w:rsidR="005A62BC">
        <w:t>grundlæggende</w:t>
      </w:r>
      <w:r>
        <w:t xml:space="preserve"> mekanismer, som udnyttes af lægemiddelproducenter inden for mRNA-baseret vaccineudvikling.</w:t>
      </w:r>
    </w:p>
    <w:p w14:paraId="27978F78" w14:textId="77777777" w:rsidR="008378D1" w:rsidRDefault="008378D1" w:rsidP="008378D1"/>
    <w:p w14:paraId="1BB5EDA1" w14:textId="3879B838" w:rsidR="008378D1" w:rsidRDefault="005A62BC" w:rsidP="005A62BC">
      <w:pPr>
        <w:pStyle w:val="ListParagraph"/>
        <w:numPr>
          <w:ilvl w:val="0"/>
          <w:numId w:val="6"/>
        </w:numPr>
      </w:pPr>
      <w:r>
        <w:t>Forklar h</w:t>
      </w:r>
      <w:r w:rsidR="008378D1">
        <w:t xml:space="preserve">vordan fungerer RNA-interferens som en metode til behandling af sygdomme, </w:t>
      </w:r>
      <w:r w:rsidR="001B79A2">
        <w:t xml:space="preserve">giv forslag til </w:t>
      </w:r>
      <w:r w:rsidR="008378D1">
        <w:t>dens potentielle anvendelser?</w:t>
      </w:r>
    </w:p>
    <w:p w14:paraId="36E484B3" w14:textId="77777777" w:rsidR="008378D1" w:rsidRDefault="008378D1" w:rsidP="008378D1"/>
    <w:p w14:paraId="2D6A0578" w14:textId="2E177260" w:rsidR="008378D1" w:rsidRDefault="001B79A2" w:rsidP="005A62BC">
      <w:pPr>
        <w:pStyle w:val="ListParagraph"/>
        <w:numPr>
          <w:ilvl w:val="0"/>
          <w:numId w:val="6"/>
        </w:numPr>
      </w:pPr>
      <w:r>
        <w:t>Diskuter</w:t>
      </w:r>
      <w:r w:rsidR="008378D1">
        <w:t xml:space="preserve"> de udfordringer, forskere står over for i forbindelse med anvendelsen af RNA-medicin i kroppen.</w:t>
      </w:r>
    </w:p>
    <w:p w14:paraId="1A5396CD" w14:textId="77777777" w:rsidR="008378D1" w:rsidRDefault="008378D1" w:rsidP="008378D1"/>
    <w:p w14:paraId="181A8C8C" w14:textId="5F42A227" w:rsidR="002A46B8" w:rsidRDefault="008378D1" w:rsidP="005A62BC">
      <w:pPr>
        <w:pStyle w:val="ListParagraph"/>
        <w:numPr>
          <w:ilvl w:val="0"/>
          <w:numId w:val="6"/>
        </w:numPr>
      </w:pPr>
      <w:r>
        <w:t>Forklar rollen og betydningen af lipid-</w:t>
      </w:r>
      <w:proofErr w:type="spellStart"/>
      <w:r>
        <w:t>nano</w:t>
      </w:r>
      <w:proofErr w:type="spellEnd"/>
      <w:r>
        <w:t>-partikler i beskyttelsen af RNA-medicin og udviklingen af mRNA-vacciner mod COVID-19.</w:t>
      </w:r>
    </w:p>
    <w:p w14:paraId="0CAECA6B" w14:textId="77777777" w:rsidR="00C77CD6" w:rsidRDefault="00C77CD6" w:rsidP="00396ACE"/>
    <w:p w14:paraId="3F3F97D9" w14:textId="229B5C3F" w:rsidR="005A62BC" w:rsidRDefault="005A62BC" w:rsidP="005A62BC">
      <w:pPr>
        <w:pStyle w:val="Heading1"/>
      </w:pPr>
      <w:r>
        <w:t>Spørgsmål 6-10 (mundtligt fokus)</w:t>
      </w:r>
    </w:p>
    <w:p w14:paraId="40A3F798" w14:textId="77777777" w:rsidR="005A62BC" w:rsidRPr="005A62BC" w:rsidRDefault="005A62BC" w:rsidP="005A62BC"/>
    <w:p w14:paraId="09A46E82" w14:textId="062320D2" w:rsidR="00396ACE" w:rsidRDefault="00396ACE" w:rsidP="005A62BC">
      <w:pPr>
        <w:pStyle w:val="ListParagraph"/>
        <w:numPr>
          <w:ilvl w:val="0"/>
          <w:numId w:val="6"/>
        </w:numPr>
      </w:pPr>
      <w:r>
        <w:t>Diskuter hvordan cirkulært RNA adskiller sig fra lineært RNA, og hvordan det kan anvendes til behandling af sygdomme.</w:t>
      </w:r>
    </w:p>
    <w:p w14:paraId="05CCB5CB" w14:textId="77777777" w:rsidR="00396ACE" w:rsidRDefault="00396ACE" w:rsidP="00396ACE"/>
    <w:p w14:paraId="04302861" w14:textId="0AAE0FE5" w:rsidR="00396ACE" w:rsidRDefault="005A62BC" w:rsidP="005A62BC">
      <w:pPr>
        <w:pStyle w:val="ListParagraph"/>
        <w:numPr>
          <w:ilvl w:val="0"/>
          <w:numId w:val="6"/>
        </w:numPr>
      </w:pPr>
      <w:r>
        <w:t>Undersøg</w:t>
      </w:r>
      <w:r w:rsidR="00396ACE">
        <w:t xml:space="preserve"> forskellige strategier, som forskere anvender for at målrette RNA-medicin til specifikke celler i kroppen.</w:t>
      </w:r>
    </w:p>
    <w:p w14:paraId="1B94F24B" w14:textId="77777777" w:rsidR="00396ACE" w:rsidRDefault="00396ACE" w:rsidP="00396ACE"/>
    <w:p w14:paraId="4689B8BA" w14:textId="1966E612" w:rsidR="00396ACE" w:rsidRDefault="00396ACE" w:rsidP="005A62BC">
      <w:pPr>
        <w:pStyle w:val="ListParagraph"/>
        <w:numPr>
          <w:ilvl w:val="0"/>
          <w:numId w:val="6"/>
        </w:numPr>
      </w:pPr>
      <w:r>
        <w:t>Beskriv konceptet med mRNA-teknologiens potentiale til at udvikle vacciner mod kræft og beskriv tanken bag denne tilgang.</w:t>
      </w:r>
    </w:p>
    <w:p w14:paraId="30979488" w14:textId="77777777" w:rsidR="00396ACE" w:rsidRDefault="00396ACE" w:rsidP="00396ACE"/>
    <w:p w14:paraId="2C8086D9" w14:textId="73EE5AB5" w:rsidR="00396ACE" w:rsidRDefault="00396ACE" w:rsidP="005A62BC">
      <w:pPr>
        <w:pStyle w:val="ListParagraph"/>
        <w:numPr>
          <w:ilvl w:val="0"/>
          <w:numId w:val="6"/>
        </w:numPr>
      </w:pPr>
      <w:r>
        <w:t>Diskuter</w:t>
      </w:r>
      <w:r w:rsidR="00F759FC">
        <w:t>,</w:t>
      </w:r>
      <w:r>
        <w:t xml:space="preserve"> hvordan RNA-teknologi allerede har vist sig effektiv i behandlingen af bestemte sygdomme som </w:t>
      </w:r>
      <w:proofErr w:type="spellStart"/>
      <w:r>
        <w:t>transthyretin</w:t>
      </w:r>
      <w:proofErr w:type="spellEnd"/>
      <w:r>
        <w:t xml:space="preserve"> </w:t>
      </w:r>
      <w:proofErr w:type="spellStart"/>
      <w:r>
        <w:t>amyloidose</w:t>
      </w:r>
      <w:proofErr w:type="spellEnd"/>
      <w:r>
        <w:t>.</w:t>
      </w:r>
    </w:p>
    <w:p w14:paraId="5D29C87A" w14:textId="77777777" w:rsidR="00396ACE" w:rsidRDefault="00396ACE" w:rsidP="00396ACE"/>
    <w:p w14:paraId="6709BB14" w14:textId="273A6436" w:rsidR="00396ACE" w:rsidRPr="00D11DC4" w:rsidRDefault="00396ACE" w:rsidP="005A62BC">
      <w:pPr>
        <w:pStyle w:val="ListParagraph"/>
        <w:numPr>
          <w:ilvl w:val="0"/>
          <w:numId w:val="6"/>
        </w:numPr>
      </w:pPr>
      <w:r>
        <w:t>Forestil dig en mundtlig præsentation, hvor du forklarer RNA-teknologiens anvendelse i lægemiddeludvikling til en målgruppe</w:t>
      </w:r>
      <w:r w:rsidR="00C77CD6">
        <w:t xml:space="preserve"> uden viden om emnet</w:t>
      </w:r>
      <w:r>
        <w:t>. Hvordan ville du formidle komplekse begreber på en forståelig måde?</w:t>
      </w:r>
    </w:p>
    <w:sectPr w:rsidR="00396ACE" w:rsidRPr="00D11DC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993DA5" w14:textId="77777777" w:rsidR="002179BE" w:rsidRDefault="002179BE" w:rsidP="00BA4B84">
      <w:r>
        <w:separator/>
      </w:r>
    </w:p>
  </w:endnote>
  <w:endnote w:type="continuationSeparator" w:id="0">
    <w:p w14:paraId="586AFF74" w14:textId="77777777" w:rsidR="002179BE" w:rsidRDefault="002179BE" w:rsidP="00BA4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EF1BB" w14:textId="77777777" w:rsidR="002179BE" w:rsidRDefault="002179BE" w:rsidP="00BA4B84">
      <w:r>
        <w:separator/>
      </w:r>
    </w:p>
  </w:footnote>
  <w:footnote w:type="continuationSeparator" w:id="0">
    <w:p w14:paraId="5C8C16D4" w14:textId="77777777" w:rsidR="002179BE" w:rsidRDefault="002179BE" w:rsidP="00BA4B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D393D"/>
    <w:multiLevelType w:val="hybridMultilevel"/>
    <w:tmpl w:val="A8D22F9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7D7BF3"/>
    <w:multiLevelType w:val="hybridMultilevel"/>
    <w:tmpl w:val="2624BABE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031E9B"/>
    <w:multiLevelType w:val="hybridMultilevel"/>
    <w:tmpl w:val="C2CEDE78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1E2F89"/>
    <w:multiLevelType w:val="hybridMultilevel"/>
    <w:tmpl w:val="A4CEDFD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224E71"/>
    <w:multiLevelType w:val="hybridMultilevel"/>
    <w:tmpl w:val="C90C43E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AC6D6F"/>
    <w:multiLevelType w:val="hybridMultilevel"/>
    <w:tmpl w:val="2624BABE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730AB6"/>
    <w:multiLevelType w:val="hybridMultilevel"/>
    <w:tmpl w:val="9CEA4E6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6222242">
    <w:abstractNumId w:val="0"/>
  </w:num>
  <w:num w:numId="2" w16cid:durableId="1894997252">
    <w:abstractNumId w:val="2"/>
  </w:num>
  <w:num w:numId="3" w16cid:durableId="675764192">
    <w:abstractNumId w:val="5"/>
  </w:num>
  <w:num w:numId="4" w16cid:durableId="292172001">
    <w:abstractNumId w:val="6"/>
  </w:num>
  <w:num w:numId="5" w16cid:durableId="1893231277">
    <w:abstractNumId w:val="1"/>
  </w:num>
  <w:num w:numId="6" w16cid:durableId="521474103">
    <w:abstractNumId w:val="4"/>
  </w:num>
  <w:num w:numId="7" w16cid:durableId="18568439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B84"/>
    <w:rsid w:val="00007DAF"/>
    <w:rsid w:val="00041584"/>
    <w:rsid w:val="00077006"/>
    <w:rsid w:val="00114CB2"/>
    <w:rsid w:val="001B79A2"/>
    <w:rsid w:val="00210A4A"/>
    <w:rsid w:val="002179BE"/>
    <w:rsid w:val="00222BEB"/>
    <w:rsid w:val="00265CA0"/>
    <w:rsid w:val="002A46B8"/>
    <w:rsid w:val="002C4A9F"/>
    <w:rsid w:val="002D765F"/>
    <w:rsid w:val="002E7221"/>
    <w:rsid w:val="0030679A"/>
    <w:rsid w:val="00352974"/>
    <w:rsid w:val="00352CAE"/>
    <w:rsid w:val="003634A9"/>
    <w:rsid w:val="0038522B"/>
    <w:rsid w:val="00396ACE"/>
    <w:rsid w:val="003B5286"/>
    <w:rsid w:val="003E4FE3"/>
    <w:rsid w:val="00414269"/>
    <w:rsid w:val="00420823"/>
    <w:rsid w:val="00430178"/>
    <w:rsid w:val="00485ACB"/>
    <w:rsid w:val="00503537"/>
    <w:rsid w:val="005434D9"/>
    <w:rsid w:val="0055748B"/>
    <w:rsid w:val="00566ADD"/>
    <w:rsid w:val="005A62BC"/>
    <w:rsid w:val="005B1E1C"/>
    <w:rsid w:val="005C0908"/>
    <w:rsid w:val="005D1250"/>
    <w:rsid w:val="00697FC8"/>
    <w:rsid w:val="006D36B5"/>
    <w:rsid w:val="00724CF3"/>
    <w:rsid w:val="00800422"/>
    <w:rsid w:val="008339B5"/>
    <w:rsid w:val="008378D1"/>
    <w:rsid w:val="00861C1F"/>
    <w:rsid w:val="008C20FE"/>
    <w:rsid w:val="008C4608"/>
    <w:rsid w:val="008C4B17"/>
    <w:rsid w:val="008F1252"/>
    <w:rsid w:val="008F3E71"/>
    <w:rsid w:val="00904CFC"/>
    <w:rsid w:val="009156A9"/>
    <w:rsid w:val="00943F01"/>
    <w:rsid w:val="00991728"/>
    <w:rsid w:val="00A00179"/>
    <w:rsid w:val="00A24636"/>
    <w:rsid w:val="00A250EC"/>
    <w:rsid w:val="00A261E9"/>
    <w:rsid w:val="00A6065E"/>
    <w:rsid w:val="00AE0244"/>
    <w:rsid w:val="00B16092"/>
    <w:rsid w:val="00B17280"/>
    <w:rsid w:val="00B513DC"/>
    <w:rsid w:val="00B738FE"/>
    <w:rsid w:val="00B95965"/>
    <w:rsid w:val="00BA4B84"/>
    <w:rsid w:val="00BE6776"/>
    <w:rsid w:val="00BF29A8"/>
    <w:rsid w:val="00C2263B"/>
    <w:rsid w:val="00C37592"/>
    <w:rsid w:val="00C64670"/>
    <w:rsid w:val="00C76FBF"/>
    <w:rsid w:val="00C77CD6"/>
    <w:rsid w:val="00CB2E65"/>
    <w:rsid w:val="00CD256C"/>
    <w:rsid w:val="00D11DC4"/>
    <w:rsid w:val="00D21B52"/>
    <w:rsid w:val="00D25D2B"/>
    <w:rsid w:val="00D417AB"/>
    <w:rsid w:val="00D445C1"/>
    <w:rsid w:val="00D55F60"/>
    <w:rsid w:val="00D7519B"/>
    <w:rsid w:val="00D92886"/>
    <w:rsid w:val="00DA2CB4"/>
    <w:rsid w:val="00E22914"/>
    <w:rsid w:val="00E26B5D"/>
    <w:rsid w:val="00E75554"/>
    <w:rsid w:val="00EA3060"/>
    <w:rsid w:val="00EC707F"/>
    <w:rsid w:val="00EF0198"/>
    <w:rsid w:val="00F27C79"/>
    <w:rsid w:val="00F322B2"/>
    <w:rsid w:val="00F720CD"/>
    <w:rsid w:val="00F759FC"/>
    <w:rsid w:val="4C4A2AAC"/>
    <w:rsid w:val="5CADA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C1573"/>
  <w15:chartTrackingRefBased/>
  <w15:docId w15:val="{EE477947-1E1E-F148-9697-310D06C83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A4B8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A4B8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B1E1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A4B8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A4B8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BA4B84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4B84"/>
  </w:style>
  <w:style w:type="paragraph" w:styleId="Footer">
    <w:name w:val="footer"/>
    <w:basedOn w:val="Normal"/>
    <w:link w:val="FooterChar"/>
    <w:uiPriority w:val="99"/>
    <w:unhideWhenUsed/>
    <w:rsid w:val="00BA4B84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4B84"/>
  </w:style>
  <w:style w:type="character" w:customStyle="1" w:styleId="Heading3Char">
    <w:name w:val="Heading 3 Char"/>
    <w:basedOn w:val="DefaultParagraphFont"/>
    <w:link w:val="Heading3"/>
    <w:uiPriority w:val="9"/>
    <w:rsid w:val="005B1E1C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ListParagraph">
    <w:name w:val="List Paragraph"/>
    <w:basedOn w:val="Normal"/>
    <w:uiPriority w:val="34"/>
    <w:qFormat/>
    <w:rsid w:val="00B16092"/>
    <w:pPr>
      <w:ind w:left="720"/>
      <w:contextualSpacing/>
    </w:pPr>
  </w:style>
  <w:style w:type="table" w:styleId="TableGrid">
    <w:name w:val="Table Grid"/>
    <w:basedOn w:val="TableNormal"/>
    <w:uiPriority w:val="39"/>
    <w:rsid w:val="00CB2E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6">
    <w:name w:val="Grid Table 5 Dark Accent 6"/>
    <w:basedOn w:val="TableNormal"/>
    <w:uiPriority w:val="50"/>
    <w:rsid w:val="00566AD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character" w:customStyle="1" w:styleId="normaltextrun">
    <w:name w:val="normaltextrun"/>
    <w:basedOn w:val="DefaultParagraphFont"/>
    <w:rsid w:val="00BF29A8"/>
  </w:style>
  <w:style w:type="character" w:customStyle="1" w:styleId="spellingerror">
    <w:name w:val="spellingerror"/>
    <w:basedOn w:val="DefaultParagraphFont"/>
    <w:rsid w:val="00BF29A8"/>
  </w:style>
  <w:style w:type="character" w:customStyle="1" w:styleId="scxw74835548">
    <w:name w:val="scxw74835548"/>
    <w:basedOn w:val="DefaultParagraphFont"/>
    <w:rsid w:val="00BF29A8"/>
  </w:style>
  <w:style w:type="character" w:customStyle="1" w:styleId="eop">
    <w:name w:val="eop"/>
    <w:basedOn w:val="DefaultParagraphFont"/>
    <w:rsid w:val="00BF29A8"/>
  </w:style>
  <w:style w:type="character" w:styleId="Hyperlink">
    <w:name w:val="Hyperlink"/>
    <w:basedOn w:val="DefaultParagraphFont"/>
    <w:uiPriority w:val="99"/>
    <w:unhideWhenUsed/>
    <w:rsid w:val="00DA2CB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2C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9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ktuelnaturvidenskab.dk/find-artikel/nyeste-numre/3-2023/rna-teknologi-det-naeste-kvantespring-i-udviklingen-af-laegemidl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285</Words>
  <Characters>1629</Characters>
  <Application>Microsoft Office Word</Application>
  <DocSecurity>0</DocSecurity>
  <Lines>13</Lines>
  <Paragraphs>3</Paragraphs>
  <ScaleCrop>false</ScaleCrop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Marie Rasmussen</dc:creator>
  <cp:keywords/>
  <dc:description/>
  <cp:lastModifiedBy>Jørgen Dahlgaard</cp:lastModifiedBy>
  <cp:revision>84</cp:revision>
  <dcterms:created xsi:type="dcterms:W3CDTF">2022-12-06T07:20:00Z</dcterms:created>
  <dcterms:modified xsi:type="dcterms:W3CDTF">2023-12-14T08:10:00Z</dcterms:modified>
</cp:coreProperties>
</file>