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0DB" w:rsidRPr="000260DB" w:rsidRDefault="000260DB">
      <w:pPr>
        <w:rPr>
          <w:rFonts w:asciiTheme="minorHAnsi" w:hAnsiTheme="minorHAnsi"/>
        </w:rPr>
      </w:pPr>
      <w:r w:rsidRPr="000260DB">
        <w:rPr>
          <w:rFonts w:asciiTheme="minorHAnsi" w:hAnsiTheme="minorHAnsi"/>
        </w:rPr>
        <w:t>Disse opgaver tager udgangs</w:t>
      </w:r>
      <w:r w:rsidR="009E2D56">
        <w:rPr>
          <w:rFonts w:asciiTheme="minorHAnsi" w:hAnsiTheme="minorHAnsi"/>
        </w:rPr>
        <w:t xml:space="preserve">punkt i artiklen fra </w:t>
      </w:r>
      <w:hyperlink r:id="rId7" w:history="1">
        <w:r w:rsidR="009E2D56" w:rsidRPr="009E2D56">
          <w:rPr>
            <w:rStyle w:val="Hyperlink"/>
            <w:rFonts w:asciiTheme="minorHAnsi" w:hAnsiTheme="minorHAnsi"/>
          </w:rPr>
          <w:t>Aktuel Nat</w:t>
        </w:r>
        <w:r w:rsidRPr="009E2D56">
          <w:rPr>
            <w:rStyle w:val="Hyperlink"/>
            <w:rFonts w:asciiTheme="minorHAnsi" w:hAnsiTheme="minorHAnsi"/>
          </w:rPr>
          <w:t>u</w:t>
        </w:r>
        <w:r w:rsidR="009E2D56" w:rsidRPr="009E2D56">
          <w:rPr>
            <w:rStyle w:val="Hyperlink"/>
            <w:rFonts w:asciiTheme="minorHAnsi" w:hAnsiTheme="minorHAnsi"/>
          </w:rPr>
          <w:t>r</w:t>
        </w:r>
        <w:r w:rsidRPr="009E2D56">
          <w:rPr>
            <w:rStyle w:val="Hyperlink"/>
            <w:rFonts w:asciiTheme="minorHAnsi" w:hAnsiTheme="minorHAnsi"/>
          </w:rPr>
          <w:t xml:space="preserve">videnskab nr. 6 2008 med titlen: </w:t>
        </w:r>
        <w:r w:rsidRPr="009E2D56">
          <w:rPr>
            <w:rStyle w:val="Hyperlink"/>
            <w:rFonts w:asciiTheme="minorHAnsi" w:hAnsiTheme="minorHAnsi"/>
            <w:i/>
          </w:rPr>
          <w:t>Farvestrålende solceller</w:t>
        </w:r>
      </w:hyperlink>
      <w:r w:rsidRPr="000260DB">
        <w:rPr>
          <w:rFonts w:asciiTheme="minorHAnsi" w:hAnsiTheme="minorHAnsi"/>
          <w:i/>
        </w:rPr>
        <w:t>.</w:t>
      </w:r>
      <w:r w:rsidRPr="000260DB">
        <w:rPr>
          <w:rFonts w:asciiTheme="minorHAnsi" w:hAnsiTheme="minorHAnsi"/>
        </w:rPr>
        <w:t xml:space="preserve"> </w:t>
      </w:r>
    </w:p>
    <w:p w:rsidR="00E52473" w:rsidRDefault="005F2D3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5576570" cy="3006090"/>
            <wp:effectExtent l="0" t="0" r="0" b="381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ærmbillede 2018-12-11 kl. 13.47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716" w:rsidRDefault="003E7716"/>
    <w:p w:rsidR="00671225" w:rsidRDefault="00671225"/>
    <w:p w:rsidR="005F2D3D" w:rsidRDefault="005F2D3D" w:rsidP="00671225">
      <w:pPr>
        <w:rPr>
          <w:rFonts w:eastAsiaTheme="minorEastAsia"/>
        </w:rPr>
      </w:pPr>
    </w:p>
    <w:p w:rsidR="005F2D3D" w:rsidRDefault="005F2D3D" w:rsidP="00671225">
      <w:pPr>
        <w:rPr>
          <w:rFonts w:eastAsiaTheme="minorEastAsia"/>
        </w:rPr>
      </w:pPr>
    </w:p>
    <w:p w:rsidR="005F2D3D" w:rsidRDefault="005F2D3D" w:rsidP="00671225">
      <w:pPr>
        <w:rPr>
          <w:rFonts w:eastAsiaTheme="minorEastAsia"/>
        </w:rPr>
      </w:pPr>
    </w:p>
    <w:p w:rsidR="005F2D3D" w:rsidRDefault="005F2D3D" w:rsidP="00671225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3550163</wp:posOffset>
            </wp:positionH>
            <wp:positionV relativeFrom="paragraph">
              <wp:posOffset>220293</wp:posOffset>
            </wp:positionV>
            <wp:extent cx="2583322" cy="3164735"/>
            <wp:effectExtent l="0" t="0" r="0" b="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ærmbillede 2018-12-11 kl. 13.44.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322" cy="316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D3D" w:rsidRDefault="005F2D3D" w:rsidP="00671225">
      <w:pPr>
        <w:rPr>
          <w:rFonts w:eastAsiaTheme="minorEastAsia"/>
        </w:rPr>
      </w:pPr>
    </w:p>
    <w:p w:rsidR="000260DB" w:rsidRDefault="001410B4" w:rsidP="000260DB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i/>
          <w:iCs/>
          <w:sz w:val="16"/>
          <w:szCs w:val="16"/>
        </w:rPr>
        <w:t>Fra: Aktuel Naturvidenskab nr. 6 2008: Farvestrålende solceller.</w:t>
      </w:r>
    </w:p>
    <w:p w:rsidR="005F2D3D" w:rsidRDefault="005F2D3D" w:rsidP="00671225">
      <w:pPr>
        <w:rPr>
          <w:rFonts w:eastAsiaTheme="minorEastAsia"/>
        </w:rPr>
      </w:pPr>
    </w:p>
    <w:p w:rsidR="005F2D3D" w:rsidRDefault="005F2D3D" w:rsidP="00671225">
      <w:pPr>
        <w:rPr>
          <w:rFonts w:eastAsiaTheme="minorEastAsia"/>
        </w:rPr>
      </w:pPr>
    </w:p>
    <w:p w:rsidR="000260DB" w:rsidRPr="000260DB" w:rsidRDefault="000260DB" w:rsidP="000260DB">
      <w:pPr>
        <w:outlineLvl w:val="1"/>
        <w:rPr>
          <w:rFonts w:asciiTheme="minorHAnsi" w:hAnsiTheme="minorHAnsi" w:cs="Calibri"/>
          <w:b/>
          <w:bCs/>
          <w:color w:val="2E75B5"/>
          <w:sz w:val="28"/>
          <w:szCs w:val="28"/>
        </w:rPr>
      </w:pPr>
      <w:r w:rsidRPr="000260DB">
        <w:rPr>
          <w:rFonts w:asciiTheme="minorHAnsi" w:hAnsiTheme="minorHAnsi" w:cs="Calibri"/>
          <w:b/>
          <w:bCs/>
          <w:color w:val="2E75B5"/>
          <w:sz w:val="28"/>
          <w:szCs w:val="28"/>
        </w:rPr>
        <w:t>Niveau</w:t>
      </w:r>
    </w:p>
    <w:p w:rsidR="000260DB" w:rsidRPr="000260DB" w:rsidRDefault="000260DB" w:rsidP="000260DB">
      <w:pPr>
        <w:rPr>
          <w:rFonts w:asciiTheme="minorHAnsi" w:hAnsiTheme="minorHAnsi"/>
        </w:rPr>
      </w:pPr>
      <w:r w:rsidRPr="000260DB">
        <w:rPr>
          <w:rFonts w:asciiTheme="minorHAnsi" w:hAnsiTheme="minorHAnsi"/>
        </w:rPr>
        <w:t>Fysik C, Fysik B</w:t>
      </w:r>
      <w:r>
        <w:rPr>
          <w:rFonts w:asciiTheme="minorHAnsi" w:hAnsiTheme="minorHAnsi"/>
        </w:rPr>
        <w:t>,</w:t>
      </w:r>
      <w:r w:rsidR="00D87A1F">
        <w:rPr>
          <w:rFonts w:asciiTheme="minorHAnsi" w:hAnsiTheme="minorHAnsi"/>
        </w:rPr>
        <w:t xml:space="preserve"> Kemi C, Kemi B</w:t>
      </w:r>
      <w:r w:rsidR="00975B27">
        <w:rPr>
          <w:rFonts w:asciiTheme="minorHAnsi" w:hAnsiTheme="minorHAnsi"/>
        </w:rPr>
        <w:t xml:space="preserve"> Studieretningssamarbejde </w:t>
      </w:r>
      <w:r w:rsidR="00C526A9">
        <w:rPr>
          <w:rFonts w:asciiTheme="minorHAnsi" w:hAnsiTheme="minorHAnsi"/>
        </w:rPr>
        <w:t>F</w:t>
      </w:r>
      <w:r w:rsidR="00975B27">
        <w:rPr>
          <w:rFonts w:asciiTheme="minorHAnsi" w:hAnsiTheme="minorHAnsi"/>
        </w:rPr>
        <w:t>ys</w:t>
      </w:r>
      <w:r w:rsidR="00C526A9">
        <w:rPr>
          <w:rFonts w:asciiTheme="minorHAnsi" w:hAnsiTheme="minorHAnsi"/>
        </w:rPr>
        <w:t>ik</w:t>
      </w:r>
      <w:r w:rsidR="00975B27">
        <w:rPr>
          <w:rFonts w:asciiTheme="minorHAnsi" w:hAnsiTheme="minorHAnsi"/>
        </w:rPr>
        <w:t>/</w:t>
      </w:r>
      <w:r w:rsidR="00C526A9">
        <w:rPr>
          <w:rFonts w:asciiTheme="minorHAnsi" w:hAnsiTheme="minorHAnsi"/>
        </w:rPr>
        <w:t>K</w:t>
      </w:r>
      <w:r w:rsidR="00975B27">
        <w:rPr>
          <w:rFonts w:asciiTheme="minorHAnsi" w:hAnsiTheme="minorHAnsi"/>
        </w:rPr>
        <w:t>emi</w:t>
      </w:r>
    </w:p>
    <w:p w:rsidR="000260DB" w:rsidRPr="000260DB" w:rsidRDefault="000260DB" w:rsidP="000260DB">
      <w:pPr>
        <w:rPr>
          <w:rFonts w:asciiTheme="minorHAnsi" w:hAnsiTheme="minorHAnsi"/>
        </w:rPr>
      </w:pPr>
    </w:p>
    <w:p w:rsidR="000260DB" w:rsidRDefault="00B97AC7" w:rsidP="000260DB">
      <w:pPr>
        <w:outlineLvl w:val="1"/>
        <w:rPr>
          <w:rFonts w:asciiTheme="minorHAnsi" w:hAnsiTheme="minorHAnsi" w:cs="Calibri"/>
          <w:b/>
          <w:bCs/>
          <w:color w:val="2E75B5"/>
          <w:sz w:val="28"/>
          <w:szCs w:val="28"/>
        </w:rPr>
      </w:pPr>
      <w:r>
        <w:rPr>
          <w:rFonts w:asciiTheme="minorHAnsi" w:hAnsiTheme="minorHAnsi" w:cs="Calibri"/>
          <w:b/>
          <w:bCs/>
          <w:color w:val="2E75B5"/>
          <w:sz w:val="28"/>
          <w:szCs w:val="28"/>
        </w:rPr>
        <w:t>Perspektiver</w:t>
      </w:r>
    </w:p>
    <w:p w:rsidR="00B97AC7" w:rsidRDefault="00B97AC7" w:rsidP="000260DB">
      <w:pPr>
        <w:outlineLvl w:val="1"/>
        <w:rPr>
          <w:rFonts w:asciiTheme="minorHAnsi" w:hAnsiTheme="minorHAnsi" w:cs="Calibri"/>
          <w:b/>
          <w:bCs/>
          <w:color w:val="2E75B5"/>
          <w:sz w:val="28"/>
          <w:szCs w:val="28"/>
        </w:rPr>
      </w:pPr>
      <w:r>
        <w:rPr>
          <w:rFonts w:asciiTheme="minorHAnsi" w:hAnsiTheme="minorHAnsi"/>
        </w:rPr>
        <w:t>Solceller</w:t>
      </w:r>
      <w:r w:rsidR="00C526A9">
        <w:rPr>
          <w:rFonts w:asciiTheme="minorHAnsi" w:hAnsiTheme="minorHAnsi"/>
        </w:rPr>
        <w:t xml:space="preserve"> (ekstra materiale)</w:t>
      </w:r>
    </w:p>
    <w:p w:rsidR="00B97AC7" w:rsidRDefault="00B97AC7" w:rsidP="000260DB">
      <w:pPr>
        <w:outlineLvl w:val="1"/>
        <w:rPr>
          <w:rFonts w:asciiTheme="minorHAnsi" w:hAnsiTheme="minorHAnsi" w:cs="Calibri"/>
          <w:b/>
          <w:bCs/>
          <w:color w:val="2E75B5"/>
          <w:sz w:val="28"/>
          <w:szCs w:val="28"/>
        </w:rPr>
      </w:pPr>
    </w:p>
    <w:p w:rsidR="000260DB" w:rsidRPr="000260DB" w:rsidRDefault="000260DB" w:rsidP="000260DB">
      <w:pPr>
        <w:rPr>
          <w:rFonts w:asciiTheme="minorHAnsi" w:hAnsiTheme="minorHAnsi"/>
        </w:rPr>
      </w:pPr>
      <w:r w:rsidRPr="000260DB">
        <w:rPr>
          <w:rFonts w:asciiTheme="minorHAnsi" w:hAnsiTheme="minorHAnsi"/>
        </w:rPr>
        <w:t xml:space="preserve">Lav din egen farvestof-solcelle: </w:t>
      </w:r>
    </w:p>
    <w:p w:rsidR="000260DB" w:rsidRPr="000260DB" w:rsidRDefault="009E2D56" w:rsidP="000260DB">
      <w:pPr>
        <w:rPr>
          <w:rFonts w:asciiTheme="minorHAnsi" w:hAnsiTheme="minorHAnsi"/>
        </w:rPr>
      </w:pPr>
      <w:hyperlink r:id="rId10" w:history="1">
        <w:r w:rsidR="000260DB" w:rsidRPr="000260DB">
          <w:rPr>
            <w:rStyle w:val="Hyperlink"/>
            <w:rFonts w:asciiTheme="minorHAnsi" w:hAnsiTheme="minorHAnsi"/>
          </w:rPr>
          <w:t>http://www.inano.au.dk/fileadmin/inano/Bes%C3%B8gsservice/OevelsesvejledningSolceller.pdf</w:t>
        </w:r>
      </w:hyperlink>
    </w:p>
    <w:p w:rsidR="000260DB" w:rsidRPr="000260DB" w:rsidRDefault="000260DB" w:rsidP="000260DB">
      <w:pPr>
        <w:pStyle w:val="Listeafsnit"/>
      </w:pPr>
    </w:p>
    <w:p w:rsidR="000260DB" w:rsidRPr="000260DB" w:rsidRDefault="000260DB" w:rsidP="000260DB">
      <w:pPr>
        <w:rPr>
          <w:rFonts w:asciiTheme="minorHAnsi" w:hAnsiTheme="minorHAnsi"/>
        </w:rPr>
      </w:pPr>
      <w:r w:rsidRPr="000260DB">
        <w:rPr>
          <w:rFonts w:asciiTheme="minorHAnsi" w:hAnsiTheme="minorHAnsi"/>
        </w:rPr>
        <w:t>En meget god introduktion til brombærsolcellen:</w:t>
      </w:r>
    </w:p>
    <w:p w:rsidR="000260DB" w:rsidRPr="000260DB" w:rsidRDefault="009E2D56" w:rsidP="000260DB">
      <w:pPr>
        <w:rPr>
          <w:rFonts w:asciiTheme="minorHAnsi" w:hAnsiTheme="minorHAnsi"/>
        </w:rPr>
      </w:pPr>
      <w:hyperlink r:id="rId11" w:history="1">
        <w:r w:rsidR="000260DB" w:rsidRPr="000260DB">
          <w:rPr>
            <w:rStyle w:val="Hyperlink"/>
            <w:rFonts w:asciiTheme="minorHAnsi" w:hAnsiTheme="minorHAnsi"/>
          </w:rPr>
          <w:t>https://nano.ku.dk/undervisningsmateriale/gymnasiet/nanokit_copy/pdf-oevelser/Bromb_rsolcellen_-_Introduktion__teori_og_beskrivelse__1_.pdf</w:t>
        </w:r>
      </w:hyperlink>
    </w:p>
    <w:p w:rsidR="000260DB" w:rsidRPr="000260DB" w:rsidRDefault="000260DB" w:rsidP="000260DB">
      <w:pPr>
        <w:pStyle w:val="Listeafsnit"/>
      </w:pPr>
    </w:p>
    <w:p w:rsidR="000260DB" w:rsidRPr="000260DB" w:rsidRDefault="000260DB" w:rsidP="000260DB">
      <w:pPr>
        <w:rPr>
          <w:rFonts w:asciiTheme="minorHAnsi" w:hAnsiTheme="minorHAnsi"/>
        </w:rPr>
      </w:pPr>
      <w:r w:rsidRPr="000260DB">
        <w:rPr>
          <w:rFonts w:asciiTheme="minorHAnsi" w:hAnsiTheme="minorHAnsi"/>
        </w:rPr>
        <w:t>Yderlige litteratur:</w:t>
      </w:r>
    </w:p>
    <w:p w:rsidR="000260DB" w:rsidRPr="000260DB" w:rsidRDefault="009E2D56" w:rsidP="000260DB">
      <w:pPr>
        <w:rPr>
          <w:rFonts w:asciiTheme="minorHAnsi" w:hAnsiTheme="minorHAnsi"/>
        </w:rPr>
      </w:pPr>
      <w:hyperlink r:id="rId12" w:history="1">
        <w:r w:rsidR="000260DB" w:rsidRPr="000260DB">
          <w:rPr>
            <w:rStyle w:val="Hyperlink"/>
            <w:rFonts w:asciiTheme="minorHAnsi" w:hAnsiTheme="minorHAnsi"/>
          </w:rPr>
          <w:t>http://www.kvant.dk/upload/kv-2009-1/kv-2009-1-ARA-Solceller.pdf</w:t>
        </w:r>
      </w:hyperlink>
    </w:p>
    <w:p w:rsidR="000260DB" w:rsidRPr="000260DB" w:rsidRDefault="009E2D56" w:rsidP="000260DB">
      <w:pPr>
        <w:rPr>
          <w:rFonts w:asciiTheme="minorHAnsi" w:hAnsiTheme="minorHAnsi"/>
        </w:rPr>
      </w:pPr>
      <w:hyperlink r:id="rId13" w:history="1">
        <w:r w:rsidR="000260DB" w:rsidRPr="000260DB">
          <w:rPr>
            <w:rStyle w:val="Hyperlink"/>
            <w:rFonts w:asciiTheme="minorHAnsi" w:hAnsiTheme="minorHAnsi"/>
          </w:rPr>
          <w:t>https://science-gym.dk/oldweb/matnat/uv-mat/nano/solcelle2.pdf</w:t>
        </w:r>
      </w:hyperlink>
    </w:p>
    <w:p w:rsidR="000260DB" w:rsidRPr="000260DB" w:rsidRDefault="000260DB" w:rsidP="000260DB">
      <w:pPr>
        <w:rPr>
          <w:rFonts w:asciiTheme="minorHAnsi" w:hAnsiTheme="minorHAnsi"/>
        </w:rPr>
      </w:pPr>
    </w:p>
    <w:p w:rsidR="000622ED" w:rsidRDefault="000622ED" w:rsidP="000260DB">
      <w:pPr>
        <w:outlineLvl w:val="1"/>
        <w:rPr>
          <w:rFonts w:asciiTheme="minorHAnsi" w:hAnsiTheme="minorHAnsi" w:cs="Calibri"/>
          <w:b/>
          <w:bCs/>
          <w:color w:val="2E75B5"/>
          <w:sz w:val="28"/>
          <w:szCs w:val="28"/>
        </w:rPr>
      </w:pPr>
    </w:p>
    <w:p w:rsidR="000622ED" w:rsidRDefault="000622ED" w:rsidP="000260DB">
      <w:pPr>
        <w:outlineLvl w:val="1"/>
        <w:rPr>
          <w:rFonts w:asciiTheme="minorHAnsi" w:hAnsiTheme="minorHAnsi" w:cs="Calibri"/>
          <w:b/>
          <w:bCs/>
          <w:color w:val="2E75B5"/>
          <w:sz w:val="28"/>
          <w:szCs w:val="28"/>
        </w:rPr>
      </w:pPr>
    </w:p>
    <w:p w:rsidR="000260DB" w:rsidRPr="000260DB" w:rsidRDefault="000260DB" w:rsidP="000260DB">
      <w:pPr>
        <w:outlineLvl w:val="1"/>
        <w:rPr>
          <w:rFonts w:asciiTheme="minorHAnsi" w:hAnsiTheme="minorHAnsi" w:cs="Calibri"/>
          <w:b/>
          <w:bCs/>
          <w:color w:val="2E75B5"/>
          <w:sz w:val="28"/>
          <w:szCs w:val="28"/>
        </w:rPr>
      </w:pPr>
      <w:r w:rsidRPr="000260DB">
        <w:rPr>
          <w:rFonts w:asciiTheme="minorHAnsi" w:hAnsiTheme="minorHAnsi" w:cs="Calibri"/>
          <w:b/>
          <w:bCs/>
          <w:color w:val="2E75B5"/>
          <w:sz w:val="28"/>
          <w:szCs w:val="28"/>
        </w:rPr>
        <w:t>Stikord</w:t>
      </w:r>
    </w:p>
    <w:p w:rsidR="005F2D3D" w:rsidRDefault="008B5955" w:rsidP="00671225">
      <w:pPr>
        <w:rPr>
          <w:rFonts w:asciiTheme="minorHAnsi" w:hAnsiTheme="minorHAnsi"/>
        </w:rPr>
      </w:pPr>
      <w:r>
        <w:rPr>
          <w:rFonts w:asciiTheme="minorHAnsi" w:hAnsiTheme="minorHAnsi"/>
        </w:rPr>
        <w:t>Energiforbrug, solceller, elektrolyt, effektivitet.</w:t>
      </w:r>
    </w:p>
    <w:p w:rsidR="000260DB" w:rsidRPr="000260DB" w:rsidRDefault="000260DB" w:rsidP="00671225">
      <w:pPr>
        <w:rPr>
          <w:rFonts w:asciiTheme="minorHAnsi" w:eastAsiaTheme="minorEastAsia" w:hAnsiTheme="minorHAnsi"/>
        </w:rPr>
      </w:pPr>
    </w:p>
    <w:p w:rsidR="003D454A" w:rsidRDefault="003D454A" w:rsidP="00EE1091">
      <w:pPr>
        <w:pStyle w:val="Listeafsnit"/>
        <w:numPr>
          <w:ilvl w:val="0"/>
          <w:numId w:val="2"/>
        </w:numPr>
      </w:pPr>
      <w:r>
        <w:lastRenderedPageBreak/>
        <w:t xml:space="preserve">Undersøg ved søgning på Internettet, hvor stor </w:t>
      </w:r>
      <w:r w:rsidR="003A7E15">
        <w:t>menneskeheden</w:t>
      </w:r>
      <w:r w:rsidR="00490F23">
        <w:t>s</w:t>
      </w:r>
      <w:r>
        <w:t xml:space="preserve"> samlede energiforbrug er</w:t>
      </w:r>
      <w:r w:rsidR="003A7E15">
        <w:t xml:space="preserve"> på et år</w:t>
      </w:r>
      <w:r>
        <w:t>.</w:t>
      </w:r>
    </w:p>
    <w:p w:rsidR="00615538" w:rsidRDefault="003D454A" w:rsidP="00615538">
      <w:pPr>
        <w:pStyle w:val="Listeafsnit"/>
      </w:pPr>
      <w:r>
        <w:t>Ifølge artiklen levere</w:t>
      </w:r>
      <w:r w:rsidR="00615538">
        <w:t>r</w:t>
      </w:r>
      <w:r>
        <w:t xml:space="preserve"> solens stråler hver eneste time, døgnet rundt, </w:t>
      </w:r>
      <w:r w:rsidR="003A7E15">
        <w:t xml:space="preserve">nok energi til at dække </w:t>
      </w:r>
      <w:r w:rsidR="00615538">
        <w:t xml:space="preserve">menneskehedens samlede energiforbrug. </w:t>
      </w:r>
    </w:p>
    <w:p w:rsidR="00F27EB2" w:rsidRPr="00615538" w:rsidRDefault="00F27EB2" w:rsidP="00615538">
      <w:pPr>
        <w:pStyle w:val="Listeafsnit"/>
      </w:pPr>
      <w:r>
        <w:t>Antag</w:t>
      </w:r>
      <w:r w:rsidR="00615538">
        <w:t xml:space="preserve"> nu</w:t>
      </w:r>
      <w:r w:rsidR="009E2D56">
        <w:t>,</w:t>
      </w:r>
      <w:r w:rsidR="00615538">
        <w:t xml:space="preserve"> </w:t>
      </w:r>
      <w:r>
        <w:t>at den gennemsnitlige intensitet af det lys</w:t>
      </w:r>
      <w:r w:rsidR="009E2D56">
        <w:t>,</w:t>
      </w:r>
      <w:r>
        <w:t xml:space="preserve"> der rammer Jordens atmosfære</w:t>
      </w:r>
      <w:r w:rsidR="009E2D56">
        <w:t>,</w:t>
      </w:r>
      <w:r>
        <w:t xml:space="preserve"> er </w:t>
      </w:r>
      <m:oMath>
        <m:r>
          <w:rPr>
            <w:rFonts w:ascii="Cambria Math" w:hAnsi="Cambria Math"/>
          </w:rPr>
          <m:t>340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9E2D56">
        <w:rPr>
          <w:rFonts w:eastAsiaTheme="minorEastAsia"/>
        </w:rPr>
        <w:t>,</w:t>
      </w:r>
      <w:r w:rsidR="005363F8" w:rsidRPr="00615538">
        <w:rPr>
          <w:rFonts w:eastAsiaTheme="minorEastAsia"/>
        </w:rPr>
        <w:t xml:space="preserve"> og at 49 procent af lyset enten absorberes eller </w:t>
      </w:r>
      <w:r w:rsidR="00615538" w:rsidRPr="00615538">
        <w:rPr>
          <w:rFonts w:eastAsiaTheme="minorEastAsia"/>
        </w:rPr>
        <w:t>spredes så</w:t>
      </w:r>
      <w:r w:rsidR="00615538">
        <w:rPr>
          <w:rFonts w:eastAsiaTheme="minorEastAsia"/>
        </w:rPr>
        <w:t>ledes</w:t>
      </w:r>
      <w:r w:rsidR="009E2D56">
        <w:rPr>
          <w:rFonts w:eastAsiaTheme="minorEastAsia"/>
        </w:rPr>
        <w:t>,</w:t>
      </w:r>
      <w:r w:rsidR="00615538">
        <w:rPr>
          <w:rFonts w:eastAsiaTheme="minorEastAsia"/>
        </w:rPr>
        <w:t xml:space="preserve"> at</w:t>
      </w:r>
      <w:r w:rsidR="00615538" w:rsidRPr="00615538">
        <w:rPr>
          <w:rFonts w:eastAsiaTheme="minorEastAsia"/>
        </w:rPr>
        <w:t xml:space="preserve"> det ikke kommer ned til jordoverfladen.</w:t>
      </w:r>
      <w:r w:rsidR="00615538">
        <w:rPr>
          <w:rFonts w:eastAsiaTheme="minorEastAsia"/>
        </w:rPr>
        <w:t xml:space="preserve"> Har artiklen ret i sin påstand?</w:t>
      </w:r>
    </w:p>
    <w:p w:rsidR="005363F8" w:rsidRPr="00615538" w:rsidRDefault="005363F8" w:rsidP="00615538">
      <w:pPr>
        <w:rPr>
          <w:rFonts w:eastAsiaTheme="minorEastAsia"/>
        </w:rPr>
      </w:pPr>
    </w:p>
    <w:p w:rsidR="00615538" w:rsidRDefault="00615538" w:rsidP="00615538">
      <w:pPr>
        <w:pStyle w:val="Listeafsnit"/>
        <w:numPr>
          <w:ilvl w:val="0"/>
          <w:numId w:val="2"/>
        </w:numPr>
      </w:pPr>
      <w:r>
        <w:t>Hvor stor en del af verdens samlede energiproduktion stammer fra solceller</w:t>
      </w:r>
      <w:r w:rsidR="000260DB">
        <w:t>?</w:t>
      </w:r>
      <w:r w:rsidR="004F16A1">
        <w:t xml:space="preserve"> Har atiklen ret i</w:t>
      </w:r>
      <w:r w:rsidR="009E2D56">
        <w:t>,</w:t>
      </w:r>
      <w:r w:rsidR="004F16A1">
        <w:t xml:space="preserve"> at det er en forsvindende del af den samlede energiproduktion</w:t>
      </w:r>
      <w:r w:rsidR="00D87A1F">
        <w:t>,</w:t>
      </w:r>
      <w:r w:rsidR="004F16A1">
        <w:t xml:space="preserve"> som stammer fra solceller?</w:t>
      </w:r>
    </w:p>
    <w:p w:rsidR="00615538" w:rsidRDefault="00615538" w:rsidP="00615538">
      <w:pPr>
        <w:pStyle w:val="Listeafsnit"/>
      </w:pPr>
    </w:p>
    <w:p w:rsidR="00615538" w:rsidRDefault="00615538" w:rsidP="00615538">
      <w:pPr>
        <w:pStyle w:val="Listeafsnit"/>
        <w:numPr>
          <w:ilvl w:val="0"/>
          <w:numId w:val="2"/>
        </w:numPr>
      </w:pPr>
      <w:r>
        <w:t>Langt den overvejende del af de solceller</w:t>
      </w:r>
      <w:r w:rsidR="009E2D56">
        <w:t>,</w:t>
      </w:r>
      <w:r>
        <w:t xml:space="preserve"> som man ser i det offentlige rum og i private husstande</w:t>
      </w:r>
      <w:r w:rsidR="009E2D56">
        <w:t>,</w:t>
      </w:r>
      <w:r>
        <w:t xml:space="preserve"> er siliciumbaserede solceller. Hvilke fordele og ulemper er der ved denne type solceller</w:t>
      </w:r>
      <w:r>
        <w:rPr>
          <w:rStyle w:val="Fodnotehenvisning"/>
        </w:rPr>
        <w:footnoteReference w:id="1"/>
      </w:r>
      <w:r w:rsidR="000260DB">
        <w:t>?</w:t>
      </w:r>
    </w:p>
    <w:p w:rsidR="00C009C0" w:rsidRPr="00C76A28" w:rsidRDefault="00C009C0" w:rsidP="000260DB"/>
    <w:p w:rsidR="00114609" w:rsidRDefault="00C76A28" w:rsidP="00EC3F0A">
      <w:pPr>
        <w:pStyle w:val="Listeafsnit"/>
        <w:numPr>
          <w:ilvl w:val="0"/>
          <w:numId w:val="2"/>
        </w:numPr>
        <w:rPr>
          <w:rFonts w:cstheme="minorHAnsi"/>
        </w:rPr>
      </w:pPr>
      <w:r w:rsidRPr="00370771">
        <w:rPr>
          <w:rFonts w:cstheme="minorHAnsi"/>
        </w:rPr>
        <w:t>Farvestof-solcellen (DSC-solcellen)</w:t>
      </w:r>
      <w:r w:rsidR="00EC3F0A">
        <w:rPr>
          <w:rFonts w:cstheme="minorHAnsi"/>
        </w:rPr>
        <w:t xml:space="preserve"> er en af de mest lovende alternativer</w:t>
      </w:r>
      <w:r w:rsidR="009E2D56">
        <w:rPr>
          <w:rFonts w:cstheme="minorHAnsi"/>
        </w:rPr>
        <w:t xml:space="preserve"> til den traditionelle silicium-</w:t>
      </w:r>
      <w:r w:rsidR="00EC3F0A">
        <w:rPr>
          <w:rFonts w:cstheme="minorHAnsi"/>
        </w:rPr>
        <w:t>solcelle. Forklar</w:t>
      </w:r>
      <w:r w:rsidR="009E2D56">
        <w:rPr>
          <w:rFonts w:cstheme="minorHAnsi"/>
        </w:rPr>
        <w:t>,</w:t>
      </w:r>
      <w:r w:rsidR="00EC3F0A">
        <w:rPr>
          <w:rFonts w:cstheme="minorHAnsi"/>
        </w:rPr>
        <w:t xml:space="preserve"> hvorfor man</w:t>
      </w:r>
      <w:r w:rsidR="0059414D">
        <w:rPr>
          <w:rFonts w:cstheme="minorHAnsi"/>
        </w:rPr>
        <w:t xml:space="preserve"> sammenligner </w:t>
      </w:r>
      <w:r w:rsidR="00114609">
        <w:rPr>
          <w:rFonts w:cstheme="minorHAnsi"/>
        </w:rPr>
        <w:t>farvestof-solcellen med den</w:t>
      </w:r>
      <w:r w:rsidR="00EC3F0A">
        <w:rPr>
          <w:rFonts w:cstheme="minorHAnsi"/>
        </w:rPr>
        <w:t xml:space="preserve"> fotosyntese</w:t>
      </w:r>
      <w:r w:rsidR="00114609">
        <w:rPr>
          <w:rFonts w:cstheme="minorHAnsi"/>
        </w:rPr>
        <w:t>, som foregår i planternes grønne blade</w:t>
      </w:r>
      <w:r w:rsidR="00F011B4">
        <w:rPr>
          <w:rFonts w:cstheme="minorHAnsi"/>
        </w:rPr>
        <w:t>.</w:t>
      </w:r>
    </w:p>
    <w:p w:rsidR="00C009C0" w:rsidRPr="008C3272" w:rsidRDefault="0059414D" w:rsidP="00114609">
      <w:pPr>
        <w:ind w:left="360" w:firstLine="360"/>
        <w:rPr>
          <w:rFonts w:asciiTheme="minorHAnsi" w:hAnsiTheme="minorHAnsi" w:cstheme="minorHAnsi"/>
        </w:rPr>
      </w:pPr>
      <w:r w:rsidRPr="008C3272">
        <w:rPr>
          <w:rFonts w:asciiTheme="minorHAnsi" w:hAnsiTheme="minorHAnsi" w:cstheme="minorHAnsi"/>
        </w:rPr>
        <w:t>Hvilke</w:t>
      </w:r>
      <w:r w:rsidR="00114609" w:rsidRPr="008C3272">
        <w:rPr>
          <w:rFonts w:asciiTheme="minorHAnsi" w:hAnsiTheme="minorHAnsi" w:cstheme="minorHAnsi"/>
        </w:rPr>
        <w:t>n</w:t>
      </w:r>
      <w:r w:rsidRPr="008C3272">
        <w:rPr>
          <w:rFonts w:asciiTheme="minorHAnsi" w:hAnsiTheme="minorHAnsi" w:cstheme="minorHAnsi"/>
        </w:rPr>
        <w:t xml:space="preserve"> energiomsætning finder sted i </w:t>
      </w:r>
      <w:r w:rsidR="00114609" w:rsidRPr="008C3272">
        <w:rPr>
          <w:rFonts w:asciiTheme="minorHAnsi" w:hAnsiTheme="minorHAnsi" w:cstheme="minorHAnsi"/>
        </w:rPr>
        <w:t xml:space="preserve">hhv. </w:t>
      </w:r>
      <w:r w:rsidRPr="008C3272">
        <w:rPr>
          <w:rFonts w:asciiTheme="minorHAnsi" w:hAnsiTheme="minorHAnsi" w:cstheme="minorHAnsi"/>
        </w:rPr>
        <w:t>fotosyntese</w:t>
      </w:r>
      <w:r w:rsidR="00114609" w:rsidRPr="008C3272">
        <w:rPr>
          <w:rFonts w:asciiTheme="minorHAnsi" w:hAnsiTheme="minorHAnsi" w:cstheme="minorHAnsi"/>
        </w:rPr>
        <w:t>n og farvestof-solcellen</w:t>
      </w:r>
      <w:r w:rsidR="008C3272">
        <w:rPr>
          <w:rFonts w:asciiTheme="minorHAnsi" w:hAnsiTheme="minorHAnsi" w:cstheme="minorHAnsi"/>
        </w:rPr>
        <w:t>?</w:t>
      </w:r>
    </w:p>
    <w:p w:rsidR="00EC3F0A" w:rsidRDefault="00EC3F0A" w:rsidP="003D454A">
      <w:pPr>
        <w:pStyle w:val="Listeafsnit"/>
        <w:rPr>
          <w:rFonts w:cstheme="minorHAnsi"/>
        </w:rPr>
      </w:pPr>
    </w:p>
    <w:p w:rsidR="003A53EA" w:rsidRDefault="0084218F" w:rsidP="003A53EA">
      <w:pPr>
        <w:pStyle w:val="Listeafsnit"/>
        <w:numPr>
          <w:ilvl w:val="0"/>
          <w:numId w:val="2"/>
        </w:numPr>
        <w:rPr>
          <w:rFonts w:cstheme="minorHAnsi"/>
          <w:color w:val="000000" w:themeColor="text1"/>
        </w:rPr>
      </w:pPr>
      <w:r w:rsidRPr="003A53EA">
        <w:rPr>
          <w:rFonts w:cstheme="minorHAnsi"/>
          <w:color w:val="000000" w:themeColor="text1"/>
        </w:rPr>
        <w:t xml:space="preserve">I artiklen er vist </w:t>
      </w:r>
      <w:r w:rsidR="003A53EA" w:rsidRPr="003A53EA">
        <w:rPr>
          <w:rFonts w:cstheme="minorHAnsi"/>
          <w:color w:val="000000" w:themeColor="text1"/>
        </w:rPr>
        <w:t xml:space="preserve">nedenstående </w:t>
      </w:r>
      <w:r w:rsidRPr="003A53EA">
        <w:rPr>
          <w:rFonts w:cstheme="minorHAnsi"/>
          <w:color w:val="000000" w:themeColor="text1"/>
        </w:rPr>
        <w:t>billede</w:t>
      </w:r>
      <w:r w:rsidR="009E2D56">
        <w:rPr>
          <w:rFonts w:cstheme="minorHAnsi"/>
          <w:color w:val="000000" w:themeColor="text1"/>
        </w:rPr>
        <w:t>,</w:t>
      </w:r>
      <w:r w:rsidRPr="003A53EA">
        <w:rPr>
          <w:rFonts w:cstheme="minorHAnsi"/>
          <w:color w:val="000000" w:themeColor="text1"/>
        </w:rPr>
        <w:t xml:space="preserve"> </w:t>
      </w:r>
      <w:r w:rsidR="003A53EA" w:rsidRPr="003A53EA">
        <w:rPr>
          <w:rFonts w:cstheme="minorHAnsi"/>
          <w:color w:val="000000" w:themeColor="text1"/>
        </w:rPr>
        <w:t>der viser opbygningen af en farvestof-solcelle</w:t>
      </w:r>
    </w:p>
    <w:p w:rsidR="003A53EA" w:rsidRPr="003A53EA" w:rsidRDefault="003A53EA" w:rsidP="003A53EA">
      <w:pPr>
        <w:pStyle w:val="Listeafsnit"/>
        <w:rPr>
          <w:rFonts w:cstheme="minorHAnsi"/>
          <w:color w:val="000000" w:themeColor="text1"/>
        </w:rPr>
      </w:pPr>
    </w:p>
    <w:p w:rsidR="0049062D" w:rsidRDefault="003A53EA" w:rsidP="0049062D">
      <w:pPr>
        <w:pStyle w:val="Listeafsnit"/>
        <w:keepNext/>
        <w:jc w:val="center"/>
      </w:pPr>
      <w:r w:rsidRPr="003A53EA">
        <w:rPr>
          <w:rFonts w:cstheme="minorHAnsi"/>
          <w:noProof/>
          <w:color w:val="000000" w:themeColor="text1"/>
          <w:lang w:eastAsia="da-DK"/>
        </w:rPr>
        <w:drawing>
          <wp:inline distT="0" distB="0" distL="0" distR="0" wp14:anchorId="0172E1B4" wp14:editId="2E7ABACE">
            <wp:extent cx="4495800" cy="164397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873"/>
                    <a:stretch/>
                  </pic:blipFill>
                  <pic:spPr bwMode="auto">
                    <a:xfrm>
                      <a:off x="0" y="0"/>
                      <a:ext cx="4495800" cy="164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3EA" w:rsidRPr="003A53EA" w:rsidRDefault="0049062D" w:rsidP="0049062D">
      <w:pPr>
        <w:pStyle w:val="Billedtekst"/>
        <w:jc w:val="center"/>
        <w:rPr>
          <w:rFonts w:cstheme="minorHAnsi"/>
          <w:color w:val="000000" w:themeColor="text1"/>
        </w:rPr>
      </w:pPr>
      <w:r>
        <w:t xml:space="preserve">Figur </w:t>
      </w:r>
      <w:r w:rsidR="006A203F">
        <w:rPr>
          <w:noProof/>
        </w:rPr>
        <w:fldChar w:fldCharType="begin"/>
      </w:r>
      <w:r w:rsidR="006A203F">
        <w:rPr>
          <w:noProof/>
        </w:rPr>
        <w:instrText xml:space="preserve"> SEQ Figur \* ARABIC </w:instrText>
      </w:r>
      <w:r w:rsidR="006A203F">
        <w:rPr>
          <w:noProof/>
        </w:rPr>
        <w:fldChar w:fldCharType="separate"/>
      </w:r>
      <w:r>
        <w:rPr>
          <w:noProof/>
        </w:rPr>
        <w:t>1</w:t>
      </w:r>
      <w:r w:rsidR="006A203F">
        <w:rPr>
          <w:noProof/>
        </w:rPr>
        <w:fldChar w:fldCharType="end"/>
      </w:r>
      <w:r>
        <w:t>: Farvestrålende solceller</w:t>
      </w:r>
    </w:p>
    <w:p w:rsidR="005363F8" w:rsidRDefault="005363F8" w:rsidP="003D454A">
      <w:pPr>
        <w:pStyle w:val="Listeafsnit"/>
        <w:rPr>
          <w:color w:val="000000" w:themeColor="text1"/>
        </w:rPr>
      </w:pPr>
    </w:p>
    <w:p w:rsidR="000260DB" w:rsidRDefault="006C3D37" w:rsidP="000260DB">
      <w:pPr>
        <w:pStyle w:val="Listeafsnit"/>
        <w:rPr>
          <w:color w:val="000000" w:themeColor="text1"/>
        </w:rPr>
      </w:pPr>
      <w:r>
        <w:rPr>
          <w:color w:val="000000" w:themeColor="text1"/>
        </w:rPr>
        <w:t>Hvorfor anvender man glas som elektrodemateriale?</w:t>
      </w:r>
    </w:p>
    <w:p w:rsidR="00AA40C8" w:rsidRPr="000260DB" w:rsidRDefault="006C3D37" w:rsidP="000260DB">
      <w:pPr>
        <w:pStyle w:val="Listeafsnit"/>
        <w:rPr>
          <w:color w:val="000000" w:themeColor="text1"/>
        </w:rPr>
      </w:pPr>
      <w:r w:rsidRPr="000260DB">
        <w:rPr>
          <w:color w:val="000000" w:themeColor="text1"/>
        </w:rPr>
        <w:t xml:space="preserve">For at gøre glasset </w:t>
      </w:r>
      <w:r w:rsidR="00546232" w:rsidRPr="000260DB">
        <w:rPr>
          <w:color w:val="000000" w:themeColor="text1"/>
        </w:rPr>
        <w:t xml:space="preserve">elektrisk </w:t>
      </w:r>
      <w:r w:rsidRPr="000260DB">
        <w:rPr>
          <w:color w:val="000000" w:themeColor="text1"/>
        </w:rPr>
        <w:t>ledende påfører man en tyndt gennemsigtigt oxid-lag.</w:t>
      </w:r>
      <w:r w:rsidR="00AA40C8" w:rsidRPr="000260DB">
        <w:rPr>
          <w:color w:val="000000" w:themeColor="text1"/>
        </w:rPr>
        <w:t xml:space="preserve"> Er glasset på en lavenergirude elektrisk ledende?</w:t>
      </w:r>
    </w:p>
    <w:p w:rsidR="00546232" w:rsidRDefault="006C3D37" w:rsidP="003D454A">
      <w:pPr>
        <w:pStyle w:val="Listeafsnit"/>
        <w:rPr>
          <w:color w:val="000000" w:themeColor="text1"/>
        </w:rPr>
      </w:pPr>
      <w:r>
        <w:rPr>
          <w:color w:val="000000" w:themeColor="text1"/>
        </w:rPr>
        <w:t>Hvad er en katalysator?</w:t>
      </w:r>
      <w:r w:rsidR="00AA40C8">
        <w:rPr>
          <w:color w:val="000000" w:themeColor="text1"/>
        </w:rPr>
        <w:t xml:space="preserve"> </w:t>
      </w:r>
    </w:p>
    <w:p w:rsidR="003A53EA" w:rsidRDefault="00546232" w:rsidP="003D454A">
      <w:pPr>
        <w:pStyle w:val="Listeafsnit"/>
        <w:rPr>
          <w:color w:val="000000" w:themeColor="text1"/>
        </w:rPr>
      </w:pPr>
      <w:r>
        <w:rPr>
          <w:color w:val="000000" w:themeColor="text1"/>
        </w:rPr>
        <w:t>I stedet for platin kan man anvende kulstof som katalysator. Nævn en fordel ved kulstof i stedet for platin.</w:t>
      </w:r>
    </w:p>
    <w:p w:rsidR="00546232" w:rsidRDefault="00AE1DAE" w:rsidP="003D454A">
      <w:pPr>
        <w:pStyle w:val="Listeafsnit"/>
        <w:rPr>
          <w:color w:val="000000" w:themeColor="text1"/>
        </w:rPr>
      </w:pPr>
      <w:r>
        <w:rPr>
          <w:color w:val="000000" w:themeColor="text1"/>
        </w:rPr>
        <w:t xml:space="preserve">I solcellen er der et tyndt lag </w:t>
      </w:r>
      <w:proofErr w:type="spellStart"/>
      <w:r>
        <w:rPr>
          <w:color w:val="000000" w:themeColor="text1"/>
        </w:rPr>
        <w:t>nanopartikler</w:t>
      </w:r>
      <w:proofErr w:type="spellEnd"/>
      <w:r>
        <w:rPr>
          <w:color w:val="000000" w:themeColor="text1"/>
        </w:rPr>
        <w:t xml:space="preserve"> af titandioxid. Nævn to egenskaber ved titandioxid</w:t>
      </w:r>
      <w:r w:rsidR="009E2D56">
        <w:rPr>
          <w:color w:val="000000" w:themeColor="text1"/>
        </w:rPr>
        <w:t>,</w:t>
      </w:r>
      <w:r>
        <w:rPr>
          <w:color w:val="000000" w:themeColor="text1"/>
        </w:rPr>
        <w:t xml:space="preserve"> som gør det velegnet som komponent i farvestof-solcellen.</w:t>
      </w:r>
    </w:p>
    <w:p w:rsidR="00AE1DAE" w:rsidRPr="00AE1DAE" w:rsidRDefault="00AE1DAE" w:rsidP="00AE1DAE">
      <w:pPr>
        <w:rPr>
          <w:color w:val="000000" w:themeColor="text1"/>
        </w:rPr>
      </w:pPr>
    </w:p>
    <w:p w:rsidR="00546232" w:rsidRDefault="0019578A" w:rsidP="00AE1DAE">
      <w:pPr>
        <w:pStyle w:val="Listeafsnit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Før farvestof-solcellen kan tages i brug, skal der vælges et farvestof, som kan absorbere sollyset. </w:t>
      </w:r>
    </w:p>
    <w:p w:rsidR="002F3C65" w:rsidRDefault="002F3C65" w:rsidP="002F3C65">
      <w:pPr>
        <w:pStyle w:val="Listeafsnit"/>
        <w:rPr>
          <w:color w:val="000000" w:themeColor="text1"/>
        </w:rPr>
      </w:pPr>
    </w:p>
    <w:p w:rsidR="0049062D" w:rsidRDefault="0019578A" w:rsidP="0049062D">
      <w:pPr>
        <w:keepNext/>
        <w:jc w:val="center"/>
      </w:pPr>
      <w:r w:rsidRPr="0019578A">
        <w:rPr>
          <w:noProof/>
          <w:color w:val="000000" w:themeColor="text1"/>
        </w:rPr>
        <w:drawing>
          <wp:inline distT="0" distB="0" distL="0" distR="0" wp14:anchorId="7DD46E0C" wp14:editId="76A9CEB0">
            <wp:extent cx="4020227" cy="829339"/>
            <wp:effectExtent l="0" t="0" r="571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6682" cy="83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8A" w:rsidRDefault="0049062D" w:rsidP="0049062D">
      <w:pPr>
        <w:pStyle w:val="Billedtekst"/>
        <w:jc w:val="center"/>
        <w:rPr>
          <w:color w:val="000000" w:themeColor="text1"/>
        </w:rPr>
      </w:pPr>
      <w:r>
        <w:t xml:space="preserve">Figur </w:t>
      </w:r>
      <w:r w:rsidR="006A203F">
        <w:rPr>
          <w:noProof/>
        </w:rPr>
        <w:fldChar w:fldCharType="begin"/>
      </w:r>
      <w:r w:rsidR="006A203F">
        <w:rPr>
          <w:noProof/>
        </w:rPr>
        <w:instrText xml:space="preserve"> SEQ Figur \* ARABIC </w:instrText>
      </w:r>
      <w:r w:rsidR="006A203F">
        <w:rPr>
          <w:noProof/>
        </w:rPr>
        <w:fldChar w:fldCharType="separate"/>
      </w:r>
      <w:r>
        <w:rPr>
          <w:noProof/>
        </w:rPr>
        <w:t>2</w:t>
      </w:r>
      <w:r w:rsidR="006A203F">
        <w:rPr>
          <w:noProof/>
        </w:rPr>
        <w:fldChar w:fldCharType="end"/>
      </w:r>
      <w:r>
        <w:t>: Farvestrålende solceller</w:t>
      </w:r>
    </w:p>
    <w:p w:rsidR="0019578A" w:rsidRDefault="0019578A" w:rsidP="0019578A">
      <w:pPr>
        <w:ind w:firstLine="720"/>
        <w:rPr>
          <w:rFonts w:asciiTheme="minorHAnsi" w:hAnsiTheme="minorHAnsi" w:cstheme="minorHAnsi"/>
          <w:color w:val="000000" w:themeColor="text1"/>
        </w:rPr>
      </w:pPr>
    </w:p>
    <w:p w:rsidR="00AE1DAE" w:rsidRDefault="0019578A" w:rsidP="0019578A">
      <w:pPr>
        <w:ind w:left="720"/>
        <w:rPr>
          <w:rFonts w:asciiTheme="minorHAnsi" w:hAnsiTheme="minorHAnsi" w:cstheme="minorHAnsi"/>
          <w:color w:val="000000" w:themeColor="text1"/>
        </w:rPr>
      </w:pPr>
      <w:r w:rsidRPr="0019578A">
        <w:rPr>
          <w:rFonts w:asciiTheme="minorHAnsi" w:hAnsiTheme="minorHAnsi" w:cstheme="minorHAnsi"/>
          <w:color w:val="000000" w:themeColor="text1"/>
        </w:rPr>
        <w:t>H</w:t>
      </w:r>
      <w:r>
        <w:rPr>
          <w:rFonts w:asciiTheme="minorHAnsi" w:hAnsiTheme="minorHAnsi" w:cstheme="minorHAnsi"/>
          <w:color w:val="000000" w:themeColor="text1"/>
        </w:rPr>
        <w:t>vad er de mest effektive farvestoffer? Og hvilke naturligt forekommende farvestoffer kan bruges?</w:t>
      </w:r>
    </w:p>
    <w:p w:rsidR="0019578A" w:rsidRPr="0019578A" w:rsidRDefault="0019578A" w:rsidP="0019578A">
      <w:pPr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Hvad er en elektrolyt?</w:t>
      </w:r>
      <w:r w:rsidR="0049062D">
        <w:rPr>
          <w:rFonts w:asciiTheme="minorHAnsi" w:hAnsiTheme="minorHAnsi" w:cstheme="minorHAnsi"/>
          <w:color w:val="000000" w:themeColor="text1"/>
        </w:rPr>
        <w:t xml:space="preserve"> Og hvilken tilstandsform er den på?</w:t>
      </w:r>
    </w:p>
    <w:p w:rsidR="002F3C65" w:rsidRPr="000260DB" w:rsidRDefault="002F3C65" w:rsidP="00546232">
      <w:pPr>
        <w:rPr>
          <w:rFonts w:asciiTheme="minorHAnsi" w:hAnsiTheme="minorHAnsi"/>
          <w:color w:val="000000" w:themeColor="text1"/>
        </w:rPr>
      </w:pPr>
    </w:p>
    <w:p w:rsidR="002F3C65" w:rsidRPr="000260DB" w:rsidRDefault="002F3C65" w:rsidP="00546232">
      <w:pPr>
        <w:rPr>
          <w:rFonts w:asciiTheme="minorHAnsi" w:hAnsiTheme="minorHAnsi"/>
          <w:color w:val="000000" w:themeColor="text1"/>
        </w:rPr>
      </w:pPr>
    </w:p>
    <w:p w:rsidR="005363F8" w:rsidRPr="000260DB" w:rsidRDefault="0049062D" w:rsidP="00F011B4">
      <w:pPr>
        <w:pStyle w:val="Listeafsnit"/>
        <w:numPr>
          <w:ilvl w:val="0"/>
          <w:numId w:val="2"/>
        </w:numPr>
        <w:rPr>
          <w:color w:val="000000" w:themeColor="text1"/>
        </w:rPr>
      </w:pPr>
      <w:r w:rsidRPr="000260DB">
        <w:rPr>
          <w:color w:val="000000" w:themeColor="text1"/>
        </w:rPr>
        <w:t>På nedenstående figur følger man elektronernes vej igennem cellen.</w:t>
      </w:r>
    </w:p>
    <w:p w:rsidR="0049062D" w:rsidRPr="000260DB" w:rsidRDefault="0049062D" w:rsidP="0049062D">
      <w:pPr>
        <w:pStyle w:val="Listeafsnit"/>
        <w:rPr>
          <w:color w:val="000000" w:themeColor="text1"/>
        </w:rPr>
      </w:pPr>
    </w:p>
    <w:p w:rsidR="0049062D" w:rsidRPr="000260DB" w:rsidRDefault="00667D92" w:rsidP="0049062D">
      <w:pPr>
        <w:keepNext/>
        <w:jc w:val="center"/>
        <w:rPr>
          <w:rFonts w:asciiTheme="minorHAnsi" w:hAnsiTheme="minorHAnsi"/>
        </w:rPr>
      </w:pPr>
      <w:r w:rsidRPr="000260DB">
        <w:rPr>
          <w:rFonts w:asciiTheme="minorHAnsi" w:hAnsiTheme="minorHAnsi"/>
          <w:noProof/>
        </w:rPr>
        <w:drawing>
          <wp:inline distT="0" distB="0" distL="0" distR="0" wp14:anchorId="16AAA32D" wp14:editId="7F7681D2">
            <wp:extent cx="2782110" cy="2488071"/>
            <wp:effectExtent l="0" t="0" r="0" b="127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1650" cy="249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1B4" w:rsidRPr="000260DB" w:rsidRDefault="0049062D" w:rsidP="0049062D">
      <w:pPr>
        <w:pStyle w:val="Billedtekst"/>
        <w:jc w:val="center"/>
      </w:pPr>
      <w:r w:rsidRPr="000260DB">
        <w:t xml:space="preserve">Figur </w:t>
      </w:r>
      <w:r w:rsidR="006A203F" w:rsidRPr="000260DB">
        <w:rPr>
          <w:noProof/>
        </w:rPr>
        <w:fldChar w:fldCharType="begin"/>
      </w:r>
      <w:r w:rsidR="006A203F" w:rsidRPr="000260DB">
        <w:rPr>
          <w:noProof/>
        </w:rPr>
        <w:instrText xml:space="preserve"> SEQ Figur \* ARABIC </w:instrText>
      </w:r>
      <w:r w:rsidR="006A203F" w:rsidRPr="000260DB">
        <w:rPr>
          <w:noProof/>
        </w:rPr>
        <w:fldChar w:fldCharType="separate"/>
      </w:r>
      <w:r w:rsidRPr="000260DB">
        <w:rPr>
          <w:noProof/>
        </w:rPr>
        <w:t>3</w:t>
      </w:r>
      <w:r w:rsidR="006A203F" w:rsidRPr="000260DB">
        <w:rPr>
          <w:noProof/>
        </w:rPr>
        <w:fldChar w:fldCharType="end"/>
      </w:r>
      <w:r w:rsidRPr="000260DB">
        <w:t>: Farvestrålende solceller</w:t>
      </w:r>
    </w:p>
    <w:p w:rsidR="002F3C65" w:rsidRPr="000260DB" w:rsidRDefault="002F3C65" w:rsidP="002F3C65">
      <w:pPr>
        <w:jc w:val="center"/>
        <w:rPr>
          <w:rFonts w:asciiTheme="minorHAnsi" w:hAnsiTheme="minorHAnsi"/>
        </w:rPr>
      </w:pPr>
    </w:p>
    <w:p w:rsidR="0049062D" w:rsidRPr="000260DB" w:rsidRDefault="0049062D" w:rsidP="0049062D">
      <w:pPr>
        <w:ind w:firstLine="720"/>
        <w:rPr>
          <w:rFonts w:asciiTheme="minorHAnsi" w:hAnsiTheme="minorHAnsi"/>
        </w:rPr>
      </w:pPr>
      <w:r w:rsidRPr="000260DB">
        <w:rPr>
          <w:rFonts w:asciiTheme="minorHAnsi" w:hAnsiTheme="minorHAnsi"/>
        </w:rPr>
        <w:t>I artiklen er den første proces</w:t>
      </w:r>
      <w:r w:rsidR="00D87A1F">
        <w:rPr>
          <w:rFonts w:asciiTheme="minorHAnsi" w:hAnsiTheme="minorHAnsi"/>
        </w:rPr>
        <w:t>,</w:t>
      </w:r>
      <w:r w:rsidRPr="000260DB">
        <w:rPr>
          <w:rFonts w:asciiTheme="minorHAnsi" w:hAnsiTheme="minorHAnsi"/>
        </w:rPr>
        <w:t xml:space="preserve"> der sker</w:t>
      </w:r>
      <w:r w:rsidR="009E2D56">
        <w:rPr>
          <w:rFonts w:asciiTheme="minorHAnsi" w:hAnsiTheme="minorHAnsi"/>
        </w:rPr>
        <w:t>,</w:t>
      </w:r>
      <w:r w:rsidRPr="000260DB">
        <w:rPr>
          <w:rFonts w:asciiTheme="minorHAnsi" w:hAnsiTheme="minorHAnsi"/>
        </w:rPr>
        <w:t xml:space="preserve"> beskrevet ved:</w:t>
      </w:r>
    </w:p>
    <w:p w:rsidR="0049062D" w:rsidRPr="000260DB" w:rsidRDefault="0049062D" w:rsidP="0049062D">
      <w:pPr>
        <w:ind w:firstLine="720"/>
        <w:rPr>
          <w:rFonts w:asciiTheme="minorHAnsi" w:hAnsiTheme="minorHAnsi"/>
        </w:rPr>
      </w:pPr>
    </w:p>
    <w:p w:rsidR="0049062D" w:rsidRPr="000260DB" w:rsidRDefault="0049062D" w:rsidP="0049062D">
      <w:pPr>
        <w:pStyle w:val="Listeafsnit"/>
        <w:numPr>
          <w:ilvl w:val="0"/>
          <w:numId w:val="3"/>
        </w:numPr>
      </w:pPr>
      <w:r w:rsidRPr="000260DB">
        <w:t xml:space="preserve">Farvestof + </w:t>
      </w:r>
      <m:oMath>
        <m:r>
          <w:rPr>
            <w:rFonts w:ascii="Cambria Math" w:hAnsi="Cambria Math"/>
          </w:rPr>
          <m:t>hν→</m:t>
        </m:r>
      </m:oMath>
      <w:r w:rsidRPr="000260DB">
        <w:rPr>
          <w:rFonts w:eastAsiaTheme="minorEastAsia"/>
        </w:rPr>
        <w:t xml:space="preserve"> Farvestof</w:t>
      </w:r>
      <w:r w:rsidRPr="000260DB">
        <w:rPr>
          <w:rFonts w:eastAsiaTheme="minorEastAsia"/>
          <w:vertAlign w:val="superscript"/>
        </w:rPr>
        <w:t>*</w:t>
      </w:r>
    </w:p>
    <w:p w:rsidR="0049062D" w:rsidRPr="000260DB" w:rsidRDefault="0049062D" w:rsidP="0049062D">
      <w:pPr>
        <w:ind w:firstLine="720"/>
        <w:rPr>
          <w:rFonts w:asciiTheme="minorHAnsi" w:hAnsiTheme="minorHAnsi"/>
        </w:rPr>
      </w:pPr>
    </w:p>
    <w:p w:rsidR="0049062D" w:rsidRPr="000260DB" w:rsidRDefault="0049062D" w:rsidP="0049062D">
      <w:pPr>
        <w:ind w:firstLine="720"/>
        <w:rPr>
          <w:rFonts w:asciiTheme="minorHAnsi" w:hAnsiTheme="minorHAnsi"/>
        </w:rPr>
      </w:pPr>
      <w:r w:rsidRPr="000260DB">
        <w:rPr>
          <w:rFonts w:asciiTheme="minorHAnsi" w:hAnsiTheme="minorHAnsi"/>
        </w:rPr>
        <w:t xml:space="preserve">Hvad er </w:t>
      </w:r>
      <m:oMath>
        <m:r>
          <w:rPr>
            <w:rFonts w:ascii="Cambria Math" w:hAnsi="Cambria Math"/>
          </w:rPr>
          <m:t>hν</m:t>
        </m:r>
      </m:oMath>
      <w:r w:rsidRPr="000260DB">
        <w:rPr>
          <w:rFonts w:asciiTheme="minorHAnsi" w:hAnsiTheme="minorHAnsi"/>
        </w:rPr>
        <w:t>? Og hvad betyder det</w:t>
      </w:r>
      <w:r w:rsidR="00055EA2" w:rsidRPr="000260DB">
        <w:rPr>
          <w:rFonts w:asciiTheme="minorHAnsi" w:hAnsiTheme="minorHAnsi"/>
        </w:rPr>
        <w:t>,</w:t>
      </w:r>
      <w:r w:rsidRPr="000260DB">
        <w:rPr>
          <w:rFonts w:asciiTheme="minorHAnsi" w:hAnsiTheme="minorHAnsi"/>
        </w:rPr>
        <w:t xml:space="preserve"> </w:t>
      </w:r>
      <w:r w:rsidR="00055EA2" w:rsidRPr="000260DB">
        <w:rPr>
          <w:rFonts w:asciiTheme="minorHAnsi" w:hAnsiTheme="minorHAnsi"/>
        </w:rPr>
        <w:t>at der</w:t>
      </w:r>
      <w:r w:rsidR="00D87A1F">
        <w:rPr>
          <w:rFonts w:asciiTheme="minorHAnsi" w:hAnsiTheme="minorHAnsi"/>
        </w:rPr>
        <w:t xml:space="preserve"> står</w:t>
      </w:r>
      <w:r w:rsidR="00055EA2" w:rsidRPr="000260DB">
        <w:rPr>
          <w:rFonts w:asciiTheme="minorHAnsi" w:hAnsiTheme="minorHAnsi"/>
        </w:rPr>
        <w:t xml:space="preserve"> </w:t>
      </w:r>
      <w:r w:rsidR="00055EA2" w:rsidRPr="000260DB">
        <w:rPr>
          <w:rFonts w:asciiTheme="minorHAnsi" w:hAnsiTheme="minorHAnsi"/>
          <w:vertAlign w:val="superscript"/>
        </w:rPr>
        <w:t>*</w:t>
      </w:r>
      <w:r w:rsidR="00055EA2" w:rsidRPr="000260DB">
        <w:rPr>
          <w:rFonts w:asciiTheme="minorHAnsi" w:hAnsiTheme="minorHAnsi"/>
        </w:rPr>
        <w:t xml:space="preserve"> </w:t>
      </w:r>
      <w:r w:rsidR="00D87A1F">
        <w:rPr>
          <w:rFonts w:asciiTheme="minorHAnsi" w:hAnsiTheme="minorHAnsi"/>
        </w:rPr>
        <w:t>ved</w:t>
      </w:r>
      <w:r w:rsidR="00055EA2" w:rsidRPr="000260DB">
        <w:rPr>
          <w:rFonts w:asciiTheme="minorHAnsi" w:hAnsiTheme="minorHAnsi"/>
        </w:rPr>
        <w:t xml:space="preserve"> farvestoffet?</w:t>
      </w:r>
    </w:p>
    <w:p w:rsidR="00055EA2" w:rsidRPr="000260DB" w:rsidRDefault="00055EA2" w:rsidP="0049062D">
      <w:pPr>
        <w:ind w:firstLine="720"/>
        <w:rPr>
          <w:rFonts w:asciiTheme="minorHAnsi" w:hAnsiTheme="minorHAnsi"/>
        </w:rPr>
      </w:pPr>
    </w:p>
    <w:p w:rsidR="00055EA2" w:rsidRPr="000260DB" w:rsidRDefault="00055EA2" w:rsidP="0049062D">
      <w:pPr>
        <w:ind w:firstLine="720"/>
        <w:rPr>
          <w:rFonts w:asciiTheme="minorHAnsi" w:hAnsiTheme="minorHAnsi"/>
        </w:rPr>
      </w:pPr>
      <w:r w:rsidRPr="000260DB">
        <w:rPr>
          <w:rFonts w:asciiTheme="minorHAnsi" w:hAnsiTheme="minorHAnsi"/>
        </w:rPr>
        <w:t>Den næste proces er:</w:t>
      </w:r>
    </w:p>
    <w:p w:rsidR="00055EA2" w:rsidRPr="000260DB" w:rsidRDefault="00055EA2" w:rsidP="0049062D">
      <w:pPr>
        <w:ind w:firstLine="720"/>
        <w:rPr>
          <w:rFonts w:asciiTheme="minorHAnsi" w:hAnsiTheme="minorHAnsi"/>
        </w:rPr>
      </w:pPr>
    </w:p>
    <w:p w:rsidR="00055EA2" w:rsidRPr="000260DB" w:rsidRDefault="00055EA2" w:rsidP="00055EA2">
      <w:pPr>
        <w:pStyle w:val="Listeafsnit"/>
        <w:numPr>
          <w:ilvl w:val="0"/>
          <w:numId w:val="3"/>
        </w:numPr>
      </w:pPr>
      <w:r w:rsidRPr="000260DB">
        <w:t>Farvestof</w:t>
      </w:r>
      <w:r w:rsidRPr="000260DB">
        <w:rPr>
          <w:vertAlign w:val="superscript"/>
        </w:rPr>
        <w:t>*</w:t>
      </w:r>
      <m:oMath>
        <m:r>
          <w:rPr>
            <w:rFonts w:ascii="Cambria Math" w:hAnsi="Cambria Math"/>
          </w:rPr>
          <m:t>→</m:t>
        </m:r>
      </m:oMath>
      <w:r w:rsidRPr="000260DB">
        <w:rPr>
          <w:rFonts w:eastAsiaTheme="minorEastAsia"/>
        </w:rPr>
        <w:t xml:space="preserve"> Farvestof</w:t>
      </w:r>
      <w:r w:rsidRPr="000260DB">
        <w:rPr>
          <w:rFonts w:eastAsiaTheme="minorEastAsia"/>
          <w:vertAlign w:val="superscript"/>
        </w:rPr>
        <w:t>+</w:t>
      </w:r>
      <w:r w:rsidRPr="000260DB">
        <w:rPr>
          <w:rFonts w:eastAsiaTheme="minorEastAsia"/>
        </w:rPr>
        <w:t xml:space="preserve"> + e</w:t>
      </w:r>
      <w:r w:rsidRPr="000260DB">
        <w:rPr>
          <w:rFonts w:eastAsiaTheme="minorEastAsia"/>
          <w:vertAlign w:val="superscript"/>
        </w:rPr>
        <w:t>-</w:t>
      </w:r>
    </w:p>
    <w:p w:rsidR="00055EA2" w:rsidRPr="000260DB" w:rsidRDefault="00055EA2" w:rsidP="00055EA2">
      <w:pPr>
        <w:ind w:left="720"/>
        <w:rPr>
          <w:rFonts w:asciiTheme="minorHAnsi" w:hAnsiTheme="minorHAnsi"/>
        </w:rPr>
      </w:pPr>
    </w:p>
    <w:p w:rsidR="00055EA2" w:rsidRPr="000260DB" w:rsidRDefault="00055EA2" w:rsidP="00055EA2">
      <w:pPr>
        <w:ind w:left="720"/>
        <w:rPr>
          <w:rFonts w:asciiTheme="minorHAnsi" w:hAnsiTheme="minorHAnsi"/>
        </w:rPr>
      </w:pPr>
      <w:r w:rsidRPr="000260DB">
        <w:rPr>
          <w:rFonts w:asciiTheme="minorHAnsi" w:hAnsiTheme="minorHAnsi"/>
        </w:rPr>
        <w:t>Forklar</w:t>
      </w:r>
      <w:r w:rsidR="009E2D56">
        <w:rPr>
          <w:rFonts w:asciiTheme="minorHAnsi" w:hAnsiTheme="minorHAnsi"/>
        </w:rPr>
        <w:t>,</w:t>
      </w:r>
      <w:r w:rsidRPr="000260DB">
        <w:rPr>
          <w:rFonts w:asciiTheme="minorHAnsi" w:hAnsiTheme="minorHAnsi"/>
        </w:rPr>
        <w:t xml:space="preserve"> hvorfor der nu står et </w:t>
      </w:r>
      <w:r w:rsidRPr="000260DB">
        <w:rPr>
          <w:rFonts w:asciiTheme="minorHAnsi" w:hAnsiTheme="minorHAnsi"/>
          <w:vertAlign w:val="superscript"/>
        </w:rPr>
        <w:t>+</w:t>
      </w:r>
      <w:r w:rsidRPr="000260DB">
        <w:rPr>
          <w:rFonts w:asciiTheme="minorHAnsi" w:hAnsiTheme="minorHAnsi"/>
        </w:rPr>
        <w:t xml:space="preserve"> ved farvestoffet.</w:t>
      </w:r>
    </w:p>
    <w:p w:rsidR="00055EA2" w:rsidRPr="000260DB" w:rsidRDefault="00055EA2" w:rsidP="00055EA2">
      <w:pPr>
        <w:ind w:left="720"/>
        <w:rPr>
          <w:rFonts w:asciiTheme="minorHAnsi" w:hAnsiTheme="minorHAnsi"/>
        </w:rPr>
      </w:pPr>
    </w:p>
    <w:p w:rsidR="00055EA2" w:rsidRPr="000260DB" w:rsidRDefault="00055EA2" w:rsidP="00055EA2">
      <w:pPr>
        <w:ind w:left="720"/>
        <w:rPr>
          <w:rFonts w:asciiTheme="minorHAnsi" w:hAnsiTheme="minorHAnsi"/>
        </w:rPr>
      </w:pPr>
      <w:r w:rsidRPr="000260DB">
        <w:rPr>
          <w:rFonts w:asciiTheme="minorHAnsi" w:hAnsiTheme="minorHAnsi"/>
        </w:rPr>
        <w:lastRenderedPageBreak/>
        <w:t>De to sidste processer er:</w:t>
      </w:r>
    </w:p>
    <w:p w:rsidR="00055EA2" w:rsidRPr="000260DB" w:rsidRDefault="00055EA2" w:rsidP="00055EA2">
      <w:pPr>
        <w:ind w:left="720"/>
        <w:rPr>
          <w:rFonts w:asciiTheme="minorHAnsi" w:hAnsiTheme="minorHAnsi"/>
        </w:rPr>
      </w:pPr>
    </w:p>
    <w:p w:rsidR="00055EA2" w:rsidRPr="000260DB" w:rsidRDefault="00055EA2" w:rsidP="00055EA2">
      <w:pPr>
        <w:pStyle w:val="Listeafsnit"/>
        <w:numPr>
          <w:ilvl w:val="0"/>
          <w:numId w:val="3"/>
        </w:numPr>
      </w:pPr>
      <w:r w:rsidRPr="000260DB">
        <w:t xml:space="preserve">Elektrolyt </w:t>
      </w:r>
      <w:r w:rsidRPr="000260DB">
        <w:rPr>
          <w:rFonts w:eastAsiaTheme="minorEastAsia"/>
        </w:rPr>
        <w:t>+ e</w:t>
      </w:r>
      <w:r w:rsidRPr="000260DB">
        <w:rPr>
          <w:rFonts w:eastAsiaTheme="minorEastAsia"/>
          <w:vertAlign w:val="superscript"/>
        </w:rPr>
        <w:t>-</w:t>
      </w:r>
      <w:r w:rsidRPr="000260DB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→</m:t>
        </m:r>
      </m:oMath>
      <w:r w:rsidRPr="000260DB">
        <w:rPr>
          <w:rFonts w:eastAsiaTheme="minorEastAsia"/>
        </w:rPr>
        <w:t xml:space="preserve"> elektrolyt</w:t>
      </w:r>
      <w:r w:rsidRPr="000260DB">
        <w:rPr>
          <w:rFonts w:eastAsiaTheme="minorEastAsia"/>
          <w:vertAlign w:val="superscript"/>
        </w:rPr>
        <w:t>-</w:t>
      </w:r>
    </w:p>
    <w:p w:rsidR="00055EA2" w:rsidRPr="000260DB" w:rsidRDefault="00055EA2" w:rsidP="00055EA2">
      <w:pPr>
        <w:pStyle w:val="Listeafsnit"/>
        <w:numPr>
          <w:ilvl w:val="0"/>
          <w:numId w:val="3"/>
        </w:numPr>
      </w:pPr>
      <w:r w:rsidRPr="000260DB">
        <w:rPr>
          <w:rFonts w:eastAsiaTheme="minorEastAsia"/>
        </w:rPr>
        <w:t>Farvestof</w:t>
      </w:r>
      <w:r w:rsidRPr="000260DB">
        <w:rPr>
          <w:rFonts w:eastAsiaTheme="minorEastAsia"/>
          <w:vertAlign w:val="superscript"/>
        </w:rPr>
        <w:t>+</w:t>
      </w:r>
      <w:r w:rsidRPr="000260DB">
        <w:rPr>
          <w:rFonts w:eastAsiaTheme="minorEastAsia"/>
        </w:rPr>
        <w:t xml:space="preserve"> + elektrolyt</w:t>
      </w:r>
      <w:r w:rsidRPr="000260DB">
        <w:rPr>
          <w:rFonts w:eastAsiaTheme="minorEastAsia"/>
          <w:vertAlign w:val="superscript"/>
        </w:rPr>
        <w:t>-</w:t>
      </w:r>
      <w:r w:rsidRPr="000260DB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→</m:t>
        </m:r>
      </m:oMath>
      <w:r w:rsidRPr="000260DB">
        <w:rPr>
          <w:rFonts w:eastAsiaTheme="minorEastAsia"/>
        </w:rPr>
        <w:t xml:space="preserve"> Farvestof + elektrolyt</w:t>
      </w:r>
    </w:p>
    <w:p w:rsidR="00055EA2" w:rsidRPr="000260DB" w:rsidRDefault="00055EA2" w:rsidP="00055EA2">
      <w:pPr>
        <w:ind w:left="720"/>
        <w:rPr>
          <w:rFonts w:asciiTheme="minorHAnsi" w:hAnsiTheme="minorHAnsi"/>
        </w:rPr>
      </w:pPr>
    </w:p>
    <w:p w:rsidR="00055EA2" w:rsidRPr="000260DB" w:rsidRDefault="00055EA2" w:rsidP="00055EA2">
      <w:pPr>
        <w:ind w:firstLine="720"/>
        <w:rPr>
          <w:rFonts w:asciiTheme="minorHAnsi" w:hAnsiTheme="minorHAnsi"/>
        </w:rPr>
      </w:pPr>
      <w:r w:rsidRPr="000260DB">
        <w:rPr>
          <w:rFonts w:asciiTheme="minorHAnsi" w:hAnsiTheme="minorHAnsi"/>
        </w:rPr>
        <w:t>Hvilken rolle har elektrolytten?</w:t>
      </w:r>
    </w:p>
    <w:p w:rsidR="00055EA2" w:rsidRPr="000260DB" w:rsidRDefault="00055EA2" w:rsidP="00055EA2">
      <w:pPr>
        <w:ind w:firstLine="720"/>
        <w:rPr>
          <w:rFonts w:asciiTheme="minorHAnsi" w:hAnsiTheme="minorHAnsi"/>
        </w:rPr>
      </w:pPr>
    </w:p>
    <w:p w:rsidR="00055EA2" w:rsidRPr="000260DB" w:rsidRDefault="00055EA2" w:rsidP="00055EA2">
      <w:pPr>
        <w:ind w:firstLine="720"/>
        <w:rPr>
          <w:rFonts w:asciiTheme="minorHAnsi" w:hAnsiTheme="minorHAnsi"/>
        </w:rPr>
      </w:pPr>
      <w:r w:rsidRPr="000260DB">
        <w:rPr>
          <w:rFonts w:asciiTheme="minorHAnsi" w:hAnsiTheme="minorHAnsi"/>
        </w:rPr>
        <w:t xml:space="preserve">Hvor i processen er elektronerne ude af cellen </w:t>
      </w:r>
      <w:r w:rsidR="00D87A1F">
        <w:rPr>
          <w:rFonts w:asciiTheme="minorHAnsi" w:hAnsiTheme="minorHAnsi"/>
        </w:rPr>
        <w:t>for at</w:t>
      </w:r>
      <w:r w:rsidRPr="000260DB">
        <w:rPr>
          <w:rFonts w:asciiTheme="minorHAnsi" w:hAnsiTheme="minorHAnsi"/>
        </w:rPr>
        <w:t xml:space="preserve"> udføre et arbejde?</w:t>
      </w:r>
    </w:p>
    <w:p w:rsidR="002F3C65" w:rsidRPr="000260DB" w:rsidRDefault="002F3C65" w:rsidP="0049062D">
      <w:pPr>
        <w:ind w:firstLine="720"/>
        <w:rPr>
          <w:rFonts w:asciiTheme="minorHAnsi" w:hAnsiTheme="minorHAnsi"/>
        </w:rPr>
      </w:pPr>
      <w:r w:rsidRPr="000260DB">
        <w:rPr>
          <w:rFonts w:asciiTheme="minorHAnsi" w:hAnsiTheme="minorHAnsi"/>
        </w:rPr>
        <w:t>Overvej</w:t>
      </w:r>
      <w:r w:rsidR="009E2D56">
        <w:rPr>
          <w:rFonts w:asciiTheme="minorHAnsi" w:hAnsiTheme="minorHAnsi"/>
        </w:rPr>
        <w:t>,</w:t>
      </w:r>
      <w:r w:rsidRPr="000260DB">
        <w:rPr>
          <w:rFonts w:asciiTheme="minorHAnsi" w:hAnsiTheme="minorHAnsi"/>
        </w:rPr>
        <w:t xml:space="preserve"> hvilken af elektroderne</w:t>
      </w:r>
      <w:r w:rsidR="00055EA2" w:rsidRPr="000260DB">
        <w:rPr>
          <w:rFonts w:asciiTheme="minorHAnsi" w:hAnsiTheme="minorHAnsi"/>
        </w:rPr>
        <w:t>,</w:t>
      </w:r>
      <w:r w:rsidRPr="000260DB">
        <w:rPr>
          <w:rFonts w:asciiTheme="minorHAnsi" w:hAnsiTheme="minorHAnsi"/>
        </w:rPr>
        <w:t xml:space="preserve"> der er hhv. anoden og katoden.</w:t>
      </w:r>
    </w:p>
    <w:p w:rsidR="00667D92" w:rsidRDefault="00667D92" w:rsidP="00F011B4"/>
    <w:p w:rsidR="00F011B4" w:rsidRDefault="00114609" w:rsidP="003238C7">
      <w:pPr>
        <w:pStyle w:val="Listeafsnit"/>
        <w:numPr>
          <w:ilvl w:val="0"/>
          <w:numId w:val="2"/>
        </w:numPr>
      </w:pPr>
      <w:r>
        <w:t>Hvilke teknologiske udfordringer er der ved farvestof-solceller?</w:t>
      </w:r>
    </w:p>
    <w:p w:rsidR="005363F8" w:rsidRDefault="00114609" w:rsidP="00F011B4">
      <w:pPr>
        <w:pStyle w:val="Listeafsnit"/>
      </w:pPr>
      <w:r>
        <w:t xml:space="preserve"> </w:t>
      </w:r>
    </w:p>
    <w:p w:rsidR="00F011B4" w:rsidRDefault="00F011B4" w:rsidP="003238C7">
      <w:pPr>
        <w:pStyle w:val="Listeafsnit"/>
        <w:numPr>
          <w:ilvl w:val="0"/>
          <w:numId w:val="2"/>
        </w:numPr>
      </w:pPr>
      <w:r>
        <w:t xml:space="preserve">Hvordan udregnes en </w:t>
      </w:r>
      <w:r w:rsidR="009C6BBA">
        <w:t>s</w:t>
      </w:r>
      <w:r>
        <w:t>olcelles effektivitet (nyttevirkning)? Og under hvilke forhold bestemmes effektiviteten</w:t>
      </w:r>
      <w:r w:rsidR="009C6BBA">
        <w:t>?</w:t>
      </w:r>
    </w:p>
    <w:p w:rsidR="00F011B4" w:rsidRDefault="00F011B4" w:rsidP="00F011B4">
      <w:pPr>
        <w:pStyle w:val="Listeafsnit"/>
      </w:pPr>
      <w:r>
        <w:t>De bedste farvestof</w:t>
      </w:r>
      <w:r w:rsidR="009C6BBA">
        <w:t>-solceller har en effektivitet på lidt over 10 procent - under halvdelen af effektiviteten af silicium</w:t>
      </w:r>
      <w:r w:rsidR="009E2D56">
        <w:t>-</w:t>
      </w:r>
      <w:r w:rsidR="009C6BBA">
        <w:t xml:space="preserve">solceller. Hvorfor </w:t>
      </w:r>
      <w:r w:rsidR="00715083">
        <w:t>giver</w:t>
      </w:r>
      <w:r w:rsidR="009C6BBA">
        <w:t xml:space="preserve"> denne sammenligning ikke et retvisende billede af</w:t>
      </w:r>
      <w:r w:rsidR="00AF2034">
        <w:t xml:space="preserve"> en sammenligning mellem ydelserne af de to typer solceller?</w:t>
      </w:r>
    </w:p>
    <w:p w:rsidR="005363F8" w:rsidRDefault="00F011B4" w:rsidP="009C6BBA">
      <w:r>
        <w:t xml:space="preserve"> </w:t>
      </w:r>
    </w:p>
    <w:p w:rsidR="003238C7" w:rsidRDefault="003238C7" w:rsidP="000434FD">
      <w:pPr>
        <w:pStyle w:val="Listeafsnit"/>
        <w:numPr>
          <w:ilvl w:val="0"/>
          <w:numId w:val="2"/>
        </w:numPr>
        <w:rPr>
          <w:rFonts w:cstheme="minorHAnsi"/>
        </w:rPr>
      </w:pPr>
      <w:r w:rsidRPr="00055EA2">
        <w:rPr>
          <w:rFonts w:cstheme="minorHAnsi"/>
        </w:rPr>
        <w:t xml:space="preserve">Michael </w:t>
      </w:r>
      <w:proofErr w:type="spellStart"/>
      <w:r w:rsidRPr="00055EA2">
        <w:rPr>
          <w:rFonts w:cstheme="minorHAnsi"/>
        </w:rPr>
        <w:t>Grätzel</w:t>
      </w:r>
      <w:proofErr w:type="spellEnd"/>
      <w:r w:rsidRPr="00055EA2">
        <w:rPr>
          <w:rFonts w:cstheme="minorHAnsi"/>
        </w:rPr>
        <w:t xml:space="preserve"> - en af idémændene bag farvestof-solcellen (som derfor også ofte kaldes for en </w:t>
      </w:r>
      <w:proofErr w:type="spellStart"/>
      <w:r w:rsidRPr="00055EA2">
        <w:rPr>
          <w:rFonts w:cstheme="minorHAnsi"/>
        </w:rPr>
        <w:t>Grätzel</w:t>
      </w:r>
      <w:proofErr w:type="spellEnd"/>
      <w:r w:rsidR="009E2D56">
        <w:rPr>
          <w:rFonts w:cstheme="minorHAnsi"/>
        </w:rPr>
        <w:t>-</w:t>
      </w:r>
      <w:r w:rsidRPr="00055EA2">
        <w:rPr>
          <w:rFonts w:cstheme="minorHAnsi"/>
        </w:rPr>
        <w:t xml:space="preserve">solcelle) er ansat ved den polytekniske læreanstalt i Lausanne. På nedenstående billede ses </w:t>
      </w:r>
      <w:proofErr w:type="spellStart"/>
      <w:r w:rsidRPr="00055EA2">
        <w:rPr>
          <w:rFonts w:cstheme="minorHAnsi"/>
        </w:rPr>
        <w:t>SwissTech</w:t>
      </w:r>
      <w:proofErr w:type="spellEnd"/>
      <w:r w:rsidRPr="00055EA2">
        <w:rPr>
          <w:rFonts w:cstheme="minorHAnsi"/>
        </w:rPr>
        <w:t xml:space="preserve"> kongrescenter, som ligger ved den polytekniske læreanstalt</w:t>
      </w:r>
    </w:p>
    <w:p w:rsidR="00055EA2" w:rsidRPr="00055EA2" w:rsidRDefault="00055EA2" w:rsidP="00055EA2">
      <w:pPr>
        <w:pStyle w:val="Listeafsnit"/>
        <w:rPr>
          <w:rFonts w:cstheme="minorHAnsi"/>
        </w:rPr>
      </w:pPr>
    </w:p>
    <w:p w:rsidR="003238C7" w:rsidRDefault="003238C7" w:rsidP="003238C7">
      <w:pPr>
        <w:pStyle w:val="Billedtekst"/>
        <w:jc w:val="center"/>
        <w:rPr>
          <w:rFonts w:ascii="Times New Roman" w:eastAsia="Times New Roman" w:hAnsi="Times New Roman" w:cs="Times New Roman"/>
          <w:lang w:eastAsia="da-DK"/>
        </w:rPr>
      </w:pPr>
      <w:r w:rsidRPr="00C76A28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C76A28">
        <w:rPr>
          <w:rFonts w:ascii="Times New Roman" w:eastAsia="Times New Roman" w:hAnsi="Times New Roman" w:cs="Times New Roman"/>
          <w:lang w:eastAsia="da-DK"/>
        </w:rPr>
        <w:instrText xml:space="preserve"> INCLUDEPICTURE "https://upload.wikimedia.org/wikipedia/commons/thumb/d/da/SwissTech_Convention_Center_02.jpg/800px-SwissTech_Convention_Center_02.jpg" \* MERGEFORMATINET </w:instrText>
      </w:r>
      <w:r w:rsidRPr="00C76A28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C76A28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00CBCCFC" wp14:editId="25838769">
            <wp:extent cx="4102934" cy="3035029"/>
            <wp:effectExtent l="0" t="0" r="0" b="635"/>
            <wp:docPr id="3" name="Billede 3" descr="File:SwissTech Convention Cente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wissTech Convention Center 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81" cy="30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A28">
        <w:rPr>
          <w:rFonts w:ascii="Times New Roman" w:eastAsia="Times New Roman" w:hAnsi="Times New Roman" w:cs="Times New Roman"/>
          <w:lang w:eastAsia="da-DK"/>
        </w:rPr>
        <w:fldChar w:fldCharType="end"/>
      </w:r>
    </w:p>
    <w:p w:rsidR="003238C7" w:rsidRPr="009E2D56" w:rsidRDefault="003238C7" w:rsidP="003238C7">
      <w:pPr>
        <w:pStyle w:val="Billedtekst"/>
        <w:ind w:left="1304"/>
        <w:rPr>
          <w:rFonts w:ascii="Times New Roman" w:eastAsia="Times New Roman" w:hAnsi="Times New Roman" w:cs="Times New Roman"/>
          <w:lang w:eastAsia="da-DK"/>
        </w:rPr>
      </w:pPr>
      <w:r w:rsidRPr="00975B27">
        <w:rPr>
          <w:lang w:val="en-US"/>
        </w:rPr>
        <w:t xml:space="preserve">       </w:t>
      </w:r>
      <w:r w:rsidRPr="009E2D56">
        <w:t xml:space="preserve">Figur </w:t>
      </w:r>
      <w:r w:rsidR="00AC15D4">
        <w:rPr>
          <w:noProof/>
        </w:rPr>
        <w:fldChar w:fldCharType="begin"/>
      </w:r>
      <w:r w:rsidR="00AC15D4" w:rsidRPr="009E2D56">
        <w:rPr>
          <w:noProof/>
        </w:rPr>
        <w:instrText xml:space="preserve"> SEQ Figur \* ARABIC </w:instrText>
      </w:r>
      <w:r w:rsidR="00AC15D4">
        <w:rPr>
          <w:noProof/>
        </w:rPr>
        <w:fldChar w:fldCharType="separate"/>
      </w:r>
      <w:r w:rsidR="0049062D" w:rsidRPr="009E2D56">
        <w:rPr>
          <w:noProof/>
        </w:rPr>
        <w:t>4</w:t>
      </w:r>
      <w:r w:rsidR="00AC15D4">
        <w:rPr>
          <w:noProof/>
        </w:rPr>
        <w:fldChar w:fldCharType="end"/>
      </w:r>
      <w:r w:rsidR="009E2D56">
        <w:rPr>
          <w:noProof/>
        </w:rPr>
        <w:t>.</w:t>
      </w:r>
      <w:r w:rsidRPr="009E2D56">
        <w:t xml:space="preserve"> </w:t>
      </w:r>
      <w:r w:rsidR="009E2D56">
        <w:t xml:space="preserve">Via </w:t>
      </w:r>
      <w:proofErr w:type="spellStart"/>
      <w:r w:rsidR="009E2D56">
        <w:t>Widiamekia</w:t>
      </w:r>
      <w:proofErr w:type="spellEnd"/>
      <w:r w:rsidR="009E2D56">
        <w:t xml:space="preserve"> Commons/</w:t>
      </w:r>
      <w:bookmarkStart w:id="0" w:name="_GoBack"/>
      <w:bookmarkEnd w:id="0"/>
      <w:r w:rsidR="009E2D56" w:rsidRPr="009E2D56">
        <w:t>CC BY-SA 3.0</w:t>
      </w:r>
    </w:p>
    <w:p w:rsidR="00055EA2" w:rsidRPr="00EC3F0A" w:rsidRDefault="00055EA2" w:rsidP="00055EA2">
      <w:pPr>
        <w:pStyle w:val="Listeafsnit"/>
        <w:rPr>
          <w:rFonts w:cstheme="minorHAnsi"/>
        </w:rPr>
      </w:pPr>
      <w:r>
        <w:rPr>
          <w:rFonts w:cstheme="minorHAnsi"/>
        </w:rPr>
        <w:t>Undersøg</w:t>
      </w:r>
      <w:r w:rsidR="009E2D56">
        <w:rPr>
          <w:rFonts w:cstheme="minorHAnsi"/>
        </w:rPr>
        <w:t>,</w:t>
      </w:r>
      <w:r>
        <w:rPr>
          <w:rFonts w:cstheme="minorHAnsi"/>
        </w:rPr>
        <w:t xml:space="preserve"> hvad der er specielt ved facaden på bygningen og diskuter nuværende og fremtidige anvendelses muligheder af farvestof-solcellen.</w:t>
      </w:r>
    </w:p>
    <w:p w:rsidR="005363F8" w:rsidRDefault="005363F8" w:rsidP="003D454A">
      <w:pPr>
        <w:pStyle w:val="Listeafsnit"/>
      </w:pPr>
    </w:p>
    <w:p w:rsidR="002D3CAC" w:rsidRPr="00C76A28" w:rsidRDefault="002D3CAC" w:rsidP="003D454A">
      <w:pPr>
        <w:pStyle w:val="Listeafsnit"/>
      </w:pPr>
    </w:p>
    <w:sectPr w:rsidR="002D3CAC" w:rsidRPr="00C76A28" w:rsidSect="00523EBB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AD1" w:rsidRDefault="00C26AD1" w:rsidP="00EE1091">
      <w:r>
        <w:separator/>
      </w:r>
    </w:p>
  </w:endnote>
  <w:endnote w:type="continuationSeparator" w:id="0">
    <w:p w:rsidR="00C26AD1" w:rsidRDefault="00C26AD1" w:rsidP="00EE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AD1" w:rsidRDefault="00C26AD1" w:rsidP="00EE1091">
      <w:r>
        <w:separator/>
      </w:r>
    </w:p>
  </w:footnote>
  <w:footnote w:type="continuationSeparator" w:id="0">
    <w:p w:rsidR="00C26AD1" w:rsidRDefault="00C26AD1" w:rsidP="00EE1091">
      <w:r>
        <w:continuationSeparator/>
      </w:r>
    </w:p>
  </w:footnote>
  <w:footnote w:id="1">
    <w:p w:rsidR="00615538" w:rsidRDefault="00615538" w:rsidP="00615538">
      <w:pPr>
        <w:pStyle w:val="Listeafsnit"/>
      </w:pPr>
      <w:r>
        <w:rPr>
          <w:rStyle w:val="Fodnotehenvisning"/>
        </w:rPr>
        <w:footnoteRef/>
      </w:r>
      <w:r>
        <w:t xml:space="preserve"> </w:t>
      </w:r>
      <w:r w:rsidRPr="00EE1091">
        <w:rPr>
          <w:sz w:val="20"/>
          <w:szCs w:val="20"/>
        </w:rPr>
        <w:t xml:space="preserve">Se evt. </w:t>
      </w:r>
      <w:hyperlink r:id="rId1" w:history="1">
        <w:r w:rsidRPr="00EE1091">
          <w:rPr>
            <w:rStyle w:val="Hyperlink"/>
            <w:sz w:val="20"/>
            <w:szCs w:val="20"/>
          </w:rPr>
          <w:t>https://videnskab.dk/teknologi-innovation/solcelle-teknologien-bakser-med-fire-hovedproblemer</w:t>
        </w:r>
      </w:hyperlink>
    </w:p>
    <w:p w:rsidR="00615538" w:rsidRDefault="00615538" w:rsidP="00615538">
      <w:pPr>
        <w:pStyle w:val="Fodnoteteks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7E4A"/>
    <w:multiLevelType w:val="hybridMultilevel"/>
    <w:tmpl w:val="54328476"/>
    <w:lvl w:ilvl="0" w:tplc="23606D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921556"/>
    <w:multiLevelType w:val="hybridMultilevel"/>
    <w:tmpl w:val="87901CE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D54AF6"/>
    <w:multiLevelType w:val="hybridMultilevel"/>
    <w:tmpl w:val="15E2C35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25"/>
    <w:rsid w:val="000127D9"/>
    <w:rsid w:val="000260DB"/>
    <w:rsid w:val="00055EA2"/>
    <w:rsid w:val="000622ED"/>
    <w:rsid w:val="0008225D"/>
    <w:rsid w:val="000B0031"/>
    <w:rsid w:val="00103309"/>
    <w:rsid w:val="00114609"/>
    <w:rsid w:val="00126B69"/>
    <w:rsid w:val="001410B4"/>
    <w:rsid w:val="0019578A"/>
    <w:rsid w:val="00197A89"/>
    <w:rsid w:val="001B1C80"/>
    <w:rsid w:val="001C3AF7"/>
    <w:rsid w:val="001D392D"/>
    <w:rsid w:val="0021329A"/>
    <w:rsid w:val="00223D17"/>
    <w:rsid w:val="00230959"/>
    <w:rsid w:val="00283F98"/>
    <w:rsid w:val="002A69B8"/>
    <w:rsid w:val="002D3CAC"/>
    <w:rsid w:val="002F3C65"/>
    <w:rsid w:val="003030D8"/>
    <w:rsid w:val="0030400B"/>
    <w:rsid w:val="00312154"/>
    <w:rsid w:val="003238C7"/>
    <w:rsid w:val="00331B06"/>
    <w:rsid w:val="0034796C"/>
    <w:rsid w:val="00370771"/>
    <w:rsid w:val="00382C56"/>
    <w:rsid w:val="003979E1"/>
    <w:rsid w:val="003A2944"/>
    <w:rsid w:val="003A33F1"/>
    <w:rsid w:val="003A53EA"/>
    <w:rsid w:val="003A7E15"/>
    <w:rsid w:val="003B68C6"/>
    <w:rsid w:val="003C3951"/>
    <w:rsid w:val="003D454A"/>
    <w:rsid w:val="003E4F7E"/>
    <w:rsid w:val="003E7716"/>
    <w:rsid w:val="003F1B8E"/>
    <w:rsid w:val="003F3C21"/>
    <w:rsid w:val="00431D2E"/>
    <w:rsid w:val="004415C5"/>
    <w:rsid w:val="004446F4"/>
    <w:rsid w:val="00446300"/>
    <w:rsid w:val="0049062D"/>
    <w:rsid w:val="00490F23"/>
    <w:rsid w:val="004A4EC5"/>
    <w:rsid w:val="004C4C61"/>
    <w:rsid w:val="004D23C8"/>
    <w:rsid w:val="004F0F0C"/>
    <w:rsid w:val="004F16A1"/>
    <w:rsid w:val="0051125E"/>
    <w:rsid w:val="00511692"/>
    <w:rsid w:val="005238B9"/>
    <w:rsid w:val="00523EBB"/>
    <w:rsid w:val="00525020"/>
    <w:rsid w:val="0052761F"/>
    <w:rsid w:val="005363F8"/>
    <w:rsid w:val="00546232"/>
    <w:rsid w:val="0055579A"/>
    <w:rsid w:val="00556A57"/>
    <w:rsid w:val="00573C2B"/>
    <w:rsid w:val="0059414D"/>
    <w:rsid w:val="005A240C"/>
    <w:rsid w:val="005D2522"/>
    <w:rsid w:val="005D6852"/>
    <w:rsid w:val="005F2D3D"/>
    <w:rsid w:val="00615538"/>
    <w:rsid w:val="006219E7"/>
    <w:rsid w:val="00645DBC"/>
    <w:rsid w:val="00647CEB"/>
    <w:rsid w:val="00662463"/>
    <w:rsid w:val="00667D92"/>
    <w:rsid w:val="00671225"/>
    <w:rsid w:val="006A203F"/>
    <w:rsid w:val="006C3D37"/>
    <w:rsid w:val="006C7FA9"/>
    <w:rsid w:val="006E07E1"/>
    <w:rsid w:val="00715083"/>
    <w:rsid w:val="00717B77"/>
    <w:rsid w:val="00763521"/>
    <w:rsid w:val="007839E8"/>
    <w:rsid w:val="00786856"/>
    <w:rsid w:val="00795878"/>
    <w:rsid w:val="007959E3"/>
    <w:rsid w:val="007B165B"/>
    <w:rsid w:val="007D5210"/>
    <w:rsid w:val="0081181E"/>
    <w:rsid w:val="00840978"/>
    <w:rsid w:val="0084218F"/>
    <w:rsid w:val="0086528E"/>
    <w:rsid w:val="00884E78"/>
    <w:rsid w:val="008866B0"/>
    <w:rsid w:val="0089455C"/>
    <w:rsid w:val="00895C5E"/>
    <w:rsid w:val="008B5955"/>
    <w:rsid w:val="008C306F"/>
    <w:rsid w:val="008C3272"/>
    <w:rsid w:val="008C40A7"/>
    <w:rsid w:val="008F109E"/>
    <w:rsid w:val="00901E15"/>
    <w:rsid w:val="00975B27"/>
    <w:rsid w:val="009C6BBA"/>
    <w:rsid w:val="009E2D56"/>
    <w:rsid w:val="00A005CA"/>
    <w:rsid w:val="00A00DCB"/>
    <w:rsid w:val="00A122D3"/>
    <w:rsid w:val="00A5286F"/>
    <w:rsid w:val="00A62EE6"/>
    <w:rsid w:val="00AA40C8"/>
    <w:rsid w:val="00AC15D4"/>
    <w:rsid w:val="00AE1DAE"/>
    <w:rsid w:val="00AF2034"/>
    <w:rsid w:val="00AF2B4E"/>
    <w:rsid w:val="00B21114"/>
    <w:rsid w:val="00B37F1A"/>
    <w:rsid w:val="00B63802"/>
    <w:rsid w:val="00B80120"/>
    <w:rsid w:val="00B97AC7"/>
    <w:rsid w:val="00BB7AA0"/>
    <w:rsid w:val="00C009C0"/>
    <w:rsid w:val="00C245F9"/>
    <w:rsid w:val="00C26AD1"/>
    <w:rsid w:val="00C307C2"/>
    <w:rsid w:val="00C3435B"/>
    <w:rsid w:val="00C47CCA"/>
    <w:rsid w:val="00C526A9"/>
    <w:rsid w:val="00C76A28"/>
    <w:rsid w:val="00C853C7"/>
    <w:rsid w:val="00CD48BD"/>
    <w:rsid w:val="00CE2A73"/>
    <w:rsid w:val="00CF6A61"/>
    <w:rsid w:val="00CF7C4D"/>
    <w:rsid w:val="00D44D23"/>
    <w:rsid w:val="00D74735"/>
    <w:rsid w:val="00D87A1F"/>
    <w:rsid w:val="00D90D9A"/>
    <w:rsid w:val="00D940A1"/>
    <w:rsid w:val="00DC14E3"/>
    <w:rsid w:val="00E21DD5"/>
    <w:rsid w:val="00E52473"/>
    <w:rsid w:val="00E54F9E"/>
    <w:rsid w:val="00E6074B"/>
    <w:rsid w:val="00E67D41"/>
    <w:rsid w:val="00E817AD"/>
    <w:rsid w:val="00EA4FB7"/>
    <w:rsid w:val="00EB09A7"/>
    <w:rsid w:val="00EC3F0A"/>
    <w:rsid w:val="00EE1091"/>
    <w:rsid w:val="00F011B4"/>
    <w:rsid w:val="00F12187"/>
    <w:rsid w:val="00F257D0"/>
    <w:rsid w:val="00F27EB2"/>
    <w:rsid w:val="00FB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A0D31"/>
  <w14:defaultImageDpi w14:val="32767"/>
  <w15:chartTrackingRefBased/>
  <w15:docId w15:val="{A88B23B4-6629-4749-8037-61A85DF2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771"/>
    <w:rPr>
      <w:rFonts w:ascii="Times New Roman" w:eastAsia="Times New Roman" w:hAnsi="Times New Roman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7122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Pladsholdertekst">
    <w:name w:val="Placeholder Text"/>
    <w:basedOn w:val="Standardskrifttypeiafsnit"/>
    <w:uiPriority w:val="99"/>
    <w:semiHidden/>
    <w:rsid w:val="00671225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C009C0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rsid w:val="00C009C0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unhideWhenUsed/>
    <w:qFormat/>
    <w:rsid w:val="00C76A28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EE109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E1091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E1091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EA4FB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260D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cience-gym.dk/oldweb/matnat/uv-mat/nano/solcelle2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ktuelnaturvidenskab.dk/fileadmin/Aktuel_Naturvidenskab/tema/an6-2008solcel.pdf" TargetMode="External"/><Relationship Id="rId12" Type="http://schemas.openxmlformats.org/officeDocument/2006/relationships/hyperlink" Target="http://www.kvant.dk/upload/kv-2009-1/kv-2009-1-ARA-Solceller.pdf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no.ku.dk/undervisningsmateriale/gymnasiet/nanokit_copy/pdf-oevelser/Bromb_rsolcellen_-_Introduktion__teori_og_beskrivelse__1_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inano.au.dk/fileadmin/inano/Bes%C3%B8gsservice/OevelsesvejledningSolceller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videnskab.dk/teknologi-innovation/solcelle-teknologien-bakser-med-fire-hovedproblemer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738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Lund Christensen</dc:creator>
  <cp:keywords/>
  <dc:description/>
  <cp:lastModifiedBy>Carsten Rabæk Kjaer</cp:lastModifiedBy>
  <cp:revision>11</cp:revision>
  <dcterms:created xsi:type="dcterms:W3CDTF">2018-12-11T11:36:00Z</dcterms:created>
  <dcterms:modified xsi:type="dcterms:W3CDTF">2018-12-21T07:37:00Z</dcterms:modified>
</cp:coreProperties>
</file>