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37" w:rsidRPr="00983550" w:rsidRDefault="00634A27" w:rsidP="0098355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83550">
        <w:rPr>
          <w:rFonts w:ascii="Arial" w:hAnsi="Arial" w:cs="Arial"/>
          <w:b/>
          <w:sz w:val="32"/>
          <w:szCs w:val="32"/>
        </w:rPr>
        <w:t>Iagttagelse af mitose i rodceller fra løg.</w:t>
      </w:r>
    </w:p>
    <w:p w:rsidR="00634A27" w:rsidRPr="00CC1B61" w:rsidRDefault="00634A27" w:rsidP="00634A27">
      <w:pPr>
        <w:pStyle w:val="Default"/>
        <w:ind w:left="1304" w:firstLine="1304"/>
        <w:rPr>
          <w:rFonts w:ascii="Arial" w:hAnsi="Arial" w:cs="Arial"/>
        </w:rPr>
      </w:pPr>
    </w:p>
    <w:p w:rsidR="00CC1B61" w:rsidRPr="00CC1B61" w:rsidRDefault="00CC1B61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  <w:b/>
        </w:rPr>
        <w:t>Formål</w:t>
      </w:r>
      <w:r w:rsidRPr="00CC1B61">
        <w:rPr>
          <w:rFonts w:ascii="Arial" w:hAnsi="Arial" w:cs="Arial"/>
        </w:rPr>
        <w:t>:</w:t>
      </w:r>
    </w:p>
    <w:p w:rsidR="00CC1B61" w:rsidRPr="00CC1B61" w:rsidRDefault="00CC1B61" w:rsidP="00CC1B61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Formålet med </w:t>
      </w:r>
      <w:r w:rsidRPr="00CC1B61">
        <w:rPr>
          <w:rFonts w:ascii="Arial" w:hAnsi="Arial" w:cs="Arial"/>
          <w:bCs/>
        </w:rPr>
        <w:t>eksperiment</w:t>
      </w:r>
      <w:r>
        <w:rPr>
          <w:rFonts w:ascii="Arial" w:hAnsi="Arial" w:cs="Arial"/>
          <w:bCs/>
        </w:rPr>
        <w:t>et er at</w:t>
      </w:r>
      <w:r w:rsidRPr="00CC1B61">
        <w:rPr>
          <w:rFonts w:ascii="Arial" w:hAnsi="Arial" w:cs="Arial"/>
          <w:bCs/>
        </w:rPr>
        <w:t xml:space="preserve"> lave præparater af rodspidsceller fra rødløg og iagttage cellerne i mikroskop. Hvis præparatet bliver godt, er det muligt at se de forskellige faser i mitosen.</w:t>
      </w:r>
    </w:p>
    <w:p w:rsidR="00CC1B61" w:rsidRPr="00CC1B61" w:rsidRDefault="00CC1B61" w:rsidP="001D3237">
      <w:pPr>
        <w:pStyle w:val="Default"/>
        <w:rPr>
          <w:rFonts w:ascii="Arial" w:hAnsi="Arial" w:cs="Arial"/>
        </w:rPr>
      </w:pPr>
    </w:p>
    <w:p w:rsidR="00CC1B61" w:rsidRDefault="001D3237" w:rsidP="001D3237">
      <w:pPr>
        <w:pStyle w:val="Default"/>
        <w:rPr>
          <w:rFonts w:ascii="Arial" w:hAnsi="Arial" w:cs="Arial"/>
          <w:b/>
          <w:bCs/>
        </w:rPr>
      </w:pPr>
      <w:r w:rsidRPr="00CC1B61">
        <w:rPr>
          <w:rFonts w:ascii="Arial" w:hAnsi="Arial" w:cs="Arial"/>
          <w:b/>
          <w:bCs/>
        </w:rPr>
        <w:t xml:space="preserve">Teori: </w:t>
      </w:r>
    </w:p>
    <w:p w:rsidR="00071DF2" w:rsidRDefault="00CC1B61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findes to former for celledeling: mitose og </w:t>
      </w:r>
      <w:proofErr w:type="spellStart"/>
      <w:r>
        <w:rPr>
          <w:rFonts w:ascii="Arial" w:hAnsi="Arial" w:cs="Arial"/>
          <w:bCs/>
        </w:rPr>
        <w:t>meiose</w:t>
      </w:r>
      <w:proofErr w:type="spellEnd"/>
      <w:r>
        <w:rPr>
          <w:rFonts w:ascii="Arial" w:hAnsi="Arial" w:cs="Arial"/>
          <w:bCs/>
        </w:rPr>
        <w:t xml:space="preserve">. Mitosen kaldes også for den almindelige celledeling og </w:t>
      </w:r>
      <w:r w:rsidR="00071DF2">
        <w:rPr>
          <w:rFonts w:ascii="Arial" w:hAnsi="Arial" w:cs="Arial"/>
          <w:bCs/>
        </w:rPr>
        <w:t>resultatet af denne deling er dannelsen af to celler, der er identiske med hinanden og med de</w:t>
      </w:r>
      <w:r w:rsidR="002B0F46">
        <w:rPr>
          <w:rFonts w:ascii="Arial" w:hAnsi="Arial" w:cs="Arial"/>
          <w:bCs/>
        </w:rPr>
        <w:t>n</w:t>
      </w:r>
      <w:r w:rsidR="00071DF2">
        <w:rPr>
          <w:rFonts w:ascii="Arial" w:hAnsi="Arial" w:cs="Arial"/>
          <w:bCs/>
        </w:rPr>
        <w:t xml:space="preserve"> oprindelige celle, modercellen.</w:t>
      </w:r>
    </w:p>
    <w:p w:rsidR="00071DF2" w:rsidRDefault="00071DF2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Meiosen kaldes også for reduktionsdeling og resultere i dannelsen af kønsceller. Her </w:t>
      </w:r>
      <w:r w:rsidR="002B0F46">
        <w:rPr>
          <w:rFonts w:ascii="Arial" w:hAnsi="Arial" w:cs="Arial"/>
          <w:bCs/>
        </w:rPr>
        <w:t>er resultatet dannelsen</w:t>
      </w:r>
      <w:r>
        <w:rPr>
          <w:rFonts w:ascii="Arial" w:hAnsi="Arial" w:cs="Arial"/>
          <w:bCs/>
        </w:rPr>
        <w:t xml:space="preserve"> af celler med det halve antal kromosomer i forhold til modercellen. </w:t>
      </w:r>
    </w:p>
    <w:p w:rsidR="00071DF2" w:rsidRDefault="00071DF2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Celler</w:t>
      </w:r>
      <w:r w:rsidR="00283C8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der dannes ved </w:t>
      </w:r>
      <w:proofErr w:type="spellStart"/>
      <w:r>
        <w:rPr>
          <w:rFonts w:ascii="Arial" w:hAnsi="Arial" w:cs="Arial"/>
          <w:bCs/>
        </w:rPr>
        <w:t>meiose</w:t>
      </w:r>
      <w:proofErr w:type="spellEnd"/>
      <w:r w:rsidR="00283C8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bruges til formering. Celler der dannes ved mitose kan bruges til forskellige formål: vækst af organismen, dannelse af nye individer (ukønnet formeri</w:t>
      </w:r>
      <w:r w:rsidR="00983550">
        <w:rPr>
          <w:rFonts w:ascii="Arial" w:hAnsi="Arial" w:cs="Arial"/>
          <w:bCs/>
        </w:rPr>
        <w:t xml:space="preserve">ng) og ved </w:t>
      </w:r>
      <w:r>
        <w:rPr>
          <w:rFonts w:ascii="Arial" w:hAnsi="Arial" w:cs="Arial"/>
          <w:bCs/>
        </w:rPr>
        <w:t>udskiftning af slidte celler</w:t>
      </w:r>
      <w:r w:rsidR="00983550">
        <w:rPr>
          <w:rFonts w:ascii="Arial" w:hAnsi="Arial" w:cs="Arial"/>
          <w:bCs/>
        </w:rPr>
        <w:t>.</w:t>
      </w:r>
    </w:p>
    <w:p w:rsidR="00BD2DC3" w:rsidRDefault="002B1692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Før celledeling kopieres cellens arvemateriale, DNA’</w:t>
      </w:r>
      <w:r w:rsidR="00BD2DC3">
        <w:rPr>
          <w:rFonts w:ascii="Arial" w:hAnsi="Arial" w:cs="Arial"/>
          <w:bCs/>
        </w:rPr>
        <w:t>et. Under mitosen trækkes de to kopier (</w:t>
      </w:r>
      <w:proofErr w:type="spellStart"/>
      <w:r w:rsidR="00BD2DC3">
        <w:rPr>
          <w:rFonts w:ascii="Arial" w:hAnsi="Arial" w:cs="Arial"/>
          <w:bCs/>
        </w:rPr>
        <w:t>kromatiderne</w:t>
      </w:r>
      <w:proofErr w:type="spellEnd"/>
      <w:r w:rsidR="00BD2DC3">
        <w:rPr>
          <w:rFonts w:ascii="Arial" w:hAnsi="Arial" w:cs="Arial"/>
          <w:bCs/>
        </w:rPr>
        <w:t>) fra hinanden og føres til cellens poler – til hver sin ”ende” af cellen. Cellens cytoplasma deles ved, at der dannes en ny cellemembran ved cellens ”midte” – i det ækvatoriale plan. Der er nu dannet to genetisk identiske celler.</w:t>
      </w:r>
    </w:p>
    <w:p w:rsidR="00BD2DC3" w:rsidRDefault="00E32B0D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Ved meiosen kopieres cellens arvemateriale også, men det adskilles af to omgange og DNA-stykker udveksles mellem </w:t>
      </w:r>
      <w:proofErr w:type="spellStart"/>
      <w:r>
        <w:rPr>
          <w:rFonts w:ascii="Arial" w:hAnsi="Arial" w:cs="Arial"/>
          <w:bCs/>
        </w:rPr>
        <w:t>kromatiderne</w:t>
      </w:r>
      <w:proofErr w:type="spellEnd"/>
      <w:r>
        <w:rPr>
          <w:rFonts w:ascii="Arial" w:hAnsi="Arial" w:cs="Arial"/>
          <w:bCs/>
        </w:rPr>
        <w:t xml:space="preserve"> (ved overkrydsning). Herved opstår der genetisk forskellige celler og med det halve antal kromosomer i forhold til modercellen.</w:t>
      </w:r>
    </w:p>
    <w:p w:rsidR="00E32B0D" w:rsidRDefault="00E32B0D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præparater af rodspidsceller fra rødløg kan man vha. mikroskop iagttage d</w:t>
      </w:r>
      <w:r w:rsidR="009B2691">
        <w:rPr>
          <w:rFonts w:ascii="Arial" w:hAnsi="Arial" w:cs="Arial"/>
          <w:bCs/>
        </w:rPr>
        <w:t>e forskellige faser af mitosen (se figur 1).</w:t>
      </w:r>
      <w:r w:rsidR="002B0F46">
        <w:rPr>
          <w:rFonts w:ascii="Arial" w:hAnsi="Arial" w:cs="Arial"/>
          <w:bCs/>
        </w:rPr>
        <w:t xml:space="preserve"> </w:t>
      </w:r>
    </w:p>
    <w:p w:rsidR="002B0F46" w:rsidRDefault="002B0F46" w:rsidP="001D3237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Vha. et farvestof, </w:t>
      </w:r>
      <w:proofErr w:type="spellStart"/>
      <w:r>
        <w:rPr>
          <w:rFonts w:ascii="Arial" w:hAnsi="Arial" w:cs="Arial"/>
          <w:bCs/>
        </w:rPr>
        <w:t>orcein</w:t>
      </w:r>
      <w:proofErr w:type="spellEnd"/>
      <w:r>
        <w:rPr>
          <w:rFonts w:ascii="Arial" w:hAnsi="Arial" w:cs="Arial"/>
          <w:bCs/>
        </w:rPr>
        <w:t xml:space="preserve">, kan cellens DNA farves, så kromosomerne bliver synlige. Under farvebehandlingen </w:t>
      </w:r>
      <w:r w:rsidR="002E4F37">
        <w:rPr>
          <w:rFonts w:ascii="Arial" w:hAnsi="Arial" w:cs="Arial"/>
          <w:bCs/>
        </w:rPr>
        <w:t>opvarmes cellerene, så de dør og celledelingen standses. D</w:t>
      </w:r>
      <w:r>
        <w:rPr>
          <w:rFonts w:ascii="Arial" w:hAnsi="Arial" w:cs="Arial"/>
          <w:bCs/>
        </w:rPr>
        <w:t xml:space="preserve">a forskellige celler (forhåbentlig) vil være i forskellige faser af mitosen, er det muligt at </w:t>
      </w:r>
      <w:r w:rsidR="002E4F37">
        <w:rPr>
          <w:rFonts w:ascii="Arial" w:hAnsi="Arial" w:cs="Arial"/>
          <w:bCs/>
        </w:rPr>
        <w:t>faserne i det færdige præparat.</w:t>
      </w:r>
    </w:p>
    <w:p w:rsidR="00071DF2" w:rsidRDefault="00071DF2" w:rsidP="001D3237">
      <w:pPr>
        <w:pStyle w:val="Default"/>
        <w:rPr>
          <w:rFonts w:ascii="Arial" w:hAnsi="Arial" w:cs="Arial"/>
          <w:bCs/>
        </w:rPr>
      </w:pPr>
    </w:p>
    <w:p w:rsidR="001D3237" w:rsidRDefault="009B2691" w:rsidP="001D3237">
      <w:pPr>
        <w:pStyle w:val="Default"/>
        <w:rPr>
          <w:rFonts w:ascii="Arial" w:hAnsi="Arial" w:cs="Arial"/>
        </w:rPr>
      </w:pPr>
      <w:r>
        <w:rPr>
          <w:noProof/>
          <w:lang w:eastAsia="da-DK"/>
        </w:rPr>
        <w:drawing>
          <wp:inline distT="0" distB="0" distL="0" distR="0" wp14:anchorId="7A1B8149" wp14:editId="6B28A702">
            <wp:extent cx="1857375" cy="18859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Figur 1. Celler fra rodspids af løg.</w:t>
      </w:r>
    </w:p>
    <w:p w:rsidR="009B2691" w:rsidRDefault="009B2691" w:rsidP="001D3237">
      <w:pPr>
        <w:pStyle w:val="Default"/>
        <w:rPr>
          <w:rFonts w:ascii="Arial" w:hAnsi="Arial" w:cs="Arial"/>
        </w:rPr>
      </w:pPr>
    </w:p>
    <w:p w:rsidR="006C1143" w:rsidRDefault="006C1143" w:rsidP="001D3237">
      <w:pPr>
        <w:pStyle w:val="Default"/>
        <w:rPr>
          <w:rFonts w:ascii="Arial" w:hAnsi="Arial" w:cs="Arial"/>
          <w:b/>
          <w:bCs/>
        </w:rPr>
      </w:pPr>
    </w:p>
    <w:p w:rsidR="006C1143" w:rsidRDefault="006C1143" w:rsidP="001D3237">
      <w:pPr>
        <w:pStyle w:val="Default"/>
        <w:rPr>
          <w:rFonts w:ascii="Arial" w:hAnsi="Arial" w:cs="Arial"/>
          <w:b/>
          <w:bCs/>
        </w:rPr>
      </w:pPr>
    </w:p>
    <w:p w:rsidR="006C1143" w:rsidRDefault="006C1143" w:rsidP="001D3237">
      <w:pPr>
        <w:pStyle w:val="Default"/>
        <w:rPr>
          <w:rFonts w:ascii="Arial" w:hAnsi="Arial" w:cs="Arial"/>
          <w:b/>
          <w:bCs/>
        </w:rPr>
      </w:pPr>
    </w:p>
    <w:p w:rsidR="006C1143" w:rsidRDefault="006C1143" w:rsidP="001D3237">
      <w:pPr>
        <w:pStyle w:val="Default"/>
        <w:rPr>
          <w:rFonts w:ascii="Arial" w:hAnsi="Arial" w:cs="Arial"/>
          <w:b/>
          <w:bCs/>
        </w:rPr>
      </w:pPr>
    </w:p>
    <w:p w:rsidR="006C1143" w:rsidRDefault="006C1143" w:rsidP="001D3237">
      <w:pPr>
        <w:pStyle w:val="Default"/>
        <w:rPr>
          <w:rFonts w:ascii="Arial" w:hAnsi="Arial" w:cs="Arial"/>
          <w:b/>
          <w:bCs/>
        </w:rPr>
      </w:pPr>
    </w:p>
    <w:p w:rsidR="006C1143" w:rsidRDefault="006C1143" w:rsidP="001D3237">
      <w:pPr>
        <w:pStyle w:val="Default"/>
        <w:rPr>
          <w:rFonts w:ascii="Arial" w:hAnsi="Arial" w:cs="Arial"/>
          <w:b/>
          <w:bCs/>
        </w:rPr>
      </w:pP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  <w:b/>
          <w:bCs/>
        </w:rPr>
        <w:lastRenderedPageBreak/>
        <w:t xml:space="preserve">Materialer: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Rødder fra rødløg eller hyacinter i god vækst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Objektglas, dækglas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1% </w:t>
      </w:r>
      <w:proofErr w:type="spellStart"/>
      <w:r w:rsidRPr="00CC1B61">
        <w:rPr>
          <w:rFonts w:ascii="Arial" w:hAnsi="Arial" w:cs="Arial"/>
        </w:rPr>
        <w:t>orcein</w:t>
      </w:r>
      <w:proofErr w:type="spellEnd"/>
      <w:r w:rsidRPr="00CC1B61">
        <w:rPr>
          <w:rFonts w:ascii="Arial" w:hAnsi="Arial" w:cs="Arial"/>
        </w:rPr>
        <w:t xml:space="preserve"> i 45% eddikesyre (færdiglavet)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Spritbrænder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proofErr w:type="spellStart"/>
      <w:r w:rsidRPr="00CC1B61">
        <w:rPr>
          <w:rFonts w:ascii="Arial" w:hAnsi="Arial" w:cs="Arial"/>
        </w:rPr>
        <w:t>Præ</w:t>
      </w:r>
      <w:r w:rsidR="002B0F46">
        <w:rPr>
          <w:rFonts w:ascii="Arial" w:hAnsi="Arial" w:cs="Arial"/>
        </w:rPr>
        <w:t>parernål</w:t>
      </w:r>
      <w:proofErr w:type="spellEnd"/>
      <w:r w:rsidR="002B0F46">
        <w:rPr>
          <w:rFonts w:ascii="Arial" w:hAnsi="Arial" w:cs="Arial"/>
        </w:rPr>
        <w:t>/barberblad.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Filterpapir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Mikroskop </w:t>
      </w:r>
    </w:p>
    <w:p w:rsidR="009B2691" w:rsidRDefault="009B2691" w:rsidP="001D3237">
      <w:pPr>
        <w:pStyle w:val="Default"/>
        <w:rPr>
          <w:rFonts w:ascii="Arial" w:hAnsi="Arial" w:cs="Arial"/>
          <w:b/>
          <w:bCs/>
        </w:rPr>
      </w:pPr>
    </w:p>
    <w:p w:rsidR="006B1891" w:rsidRPr="00CC1B61" w:rsidRDefault="006B1891" w:rsidP="006B1891">
      <w:pPr>
        <w:pStyle w:val="Default"/>
        <w:rPr>
          <w:rFonts w:ascii="Arial" w:hAnsi="Arial" w:cs="Arial"/>
          <w:b/>
          <w:bCs/>
        </w:rPr>
      </w:pPr>
    </w:p>
    <w:p w:rsidR="001D3237" w:rsidRPr="00CC1B61" w:rsidRDefault="001D3237" w:rsidP="006B1891">
      <w:pPr>
        <w:pStyle w:val="Default"/>
        <w:rPr>
          <w:rFonts w:ascii="Arial" w:hAnsi="Arial" w:cs="Arial"/>
        </w:rPr>
      </w:pPr>
      <w:r w:rsidRPr="00CC1B61">
        <w:rPr>
          <w:rFonts w:ascii="Arial" w:hAnsi="Arial" w:cs="Arial"/>
          <w:b/>
          <w:bCs/>
        </w:rPr>
        <w:t xml:space="preserve">Fremstilling af mitosepræparat: </w:t>
      </w:r>
    </w:p>
    <w:p w:rsidR="001D3237" w:rsidRPr="00CC1B61" w:rsidRDefault="001D3237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C1B61">
        <w:rPr>
          <w:rFonts w:ascii="Arial" w:hAnsi="Arial" w:cs="Arial"/>
        </w:rPr>
        <w:t xml:space="preserve">Der skæres 1-2 mm af rodspidsen - en rodspids i god vækst kendes på, at den har en mælket zone.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</w:p>
    <w:p w:rsidR="002B0F46" w:rsidRDefault="001D3237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C1B61">
        <w:rPr>
          <w:rFonts w:ascii="Arial" w:hAnsi="Arial" w:cs="Arial"/>
        </w:rPr>
        <w:t>Rodspidsen overføres til et objektglas med en drå</w:t>
      </w:r>
      <w:r w:rsidR="002B0F46">
        <w:rPr>
          <w:rFonts w:ascii="Arial" w:hAnsi="Arial" w:cs="Arial"/>
        </w:rPr>
        <w:t xml:space="preserve">be </w:t>
      </w:r>
      <w:proofErr w:type="spellStart"/>
      <w:r w:rsidR="002B0F46">
        <w:rPr>
          <w:rFonts w:ascii="Arial" w:hAnsi="Arial" w:cs="Arial"/>
        </w:rPr>
        <w:t>orcein</w:t>
      </w:r>
      <w:proofErr w:type="spellEnd"/>
      <w:r w:rsidR="002B0F46">
        <w:rPr>
          <w:rFonts w:ascii="Arial" w:hAnsi="Arial" w:cs="Arial"/>
        </w:rPr>
        <w:t xml:space="preserve"> (1% i 45% eddikesyre). Med en </w:t>
      </w:r>
      <w:proofErr w:type="spellStart"/>
      <w:r w:rsidR="002B0F46">
        <w:rPr>
          <w:rFonts w:ascii="Arial" w:hAnsi="Arial" w:cs="Arial"/>
        </w:rPr>
        <w:t>præparernål</w:t>
      </w:r>
      <w:proofErr w:type="spellEnd"/>
      <w:r w:rsidR="002B0F46">
        <w:rPr>
          <w:rFonts w:ascii="Arial" w:hAnsi="Arial" w:cs="Arial"/>
        </w:rPr>
        <w:t xml:space="preserve"> eller et barberblad moses/hakkes rodspidsen, så celler spredes mere ud.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</w:p>
    <w:p w:rsidR="001D3237" w:rsidRPr="00CC1B61" w:rsidRDefault="002B0F46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Læg et objektglas over præparatet. Tænd for spritbrænderen og før objektglasset med præparatet </w:t>
      </w:r>
      <w:r w:rsidR="00824416">
        <w:rPr>
          <w:rFonts w:ascii="Arial" w:hAnsi="Arial" w:cs="Arial"/>
        </w:rPr>
        <w:t>ind gennem flammen ved at bevæge de fra side til side. På den måde opvarmes cellerne til over 60</w:t>
      </w:r>
      <w:r w:rsidR="00824416">
        <w:rPr>
          <w:rFonts w:cs="Arial"/>
        </w:rPr>
        <w:t>⁰</w:t>
      </w:r>
      <w:r w:rsidR="00824416">
        <w:rPr>
          <w:rFonts w:ascii="Arial" w:hAnsi="Arial" w:cs="Arial"/>
        </w:rPr>
        <w:t xml:space="preserve">C og man undgår præparatet bliver for varmt (at det koger eller at objektglasset flækker). 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</w:p>
    <w:p w:rsidR="001D3237" w:rsidRPr="00CC1B61" w:rsidRDefault="00824416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Cellerne er nu blevet blødere og kan derfor klemmes ud i et tyndere lag. Læg derfor</w:t>
      </w:r>
      <w:r w:rsidR="001D3237" w:rsidRPr="00CC1B61">
        <w:rPr>
          <w:rFonts w:ascii="Arial" w:hAnsi="Arial" w:cs="Arial"/>
        </w:rPr>
        <w:t xml:space="preserve"> et stykke filterpapir stramt ud over glasset og bank </w:t>
      </w:r>
      <w:r>
        <w:rPr>
          <w:rFonts w:ascii="Arial" w:hAnsi="Arial" w:cs="Arial"/>
        </w:rPr>
        <w:t xml:space="preserve">forsigtigt på dækglasset med en negl eller enden af </w:t>
      </w:r>
      <w:proofErr w:type="spellStart"/>
      <w:r>
        <w:rPr>
          <w:rFonts w:ascii="Arial" w:hAnsi="Arial" w:cs="Arial"/>
        </w:rPr>
        <w:t>præparernålen</w:t>
      </w:r>
      <w:proofErr w:type="spellEnd"/>
      <w:r>
        <w:rPr>
          <w:rFonts w:ascii="Arial" w:hAnsi="Arial" w:cs="Arial"/>
        </w:rPr>
        <w:t>. Giv også dækglasset et klem med tommelfingeren – klem ikke så hårdt at glasset revner.</w:t>
      </w:r>
    </w:p>
    <w:p w:rsidR="001D3237" w:rsidRPr="00CC1B61" w:rsidRDefault="001D3237" w:rsidP="001D3237">
      <w:pPr>
        <w:pStyle w:val="Default"/>
        <w:rPr>
          <w:rFonts w:ascii="Arial" w:hAnsi="Arial" w:cs="Arial"/>
        </w:rPr>
      </w:pPr>
    </w:p>
    <w:p w:rsidR="001D3237" w:rsidRDefault="00824416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Placer præparatet på mikroskopets bord og </w:t>
      </w:r>
      <w:r w:rsidR="002E4F37">
        <w:rPr>
          <w:rFonts w:ascii="Arial" w:hAnsi="Arial" w:cs="Arial"/>
        </w:rPr>
        <w:t xml:space="preserve">vælg den mindste forstørrelse til iagttagelse af præparatet. Det er objektivet med </w:t>
      </w:r>
      <w:r w:rsidR="002E4F37" w:rsidRPr="00CC1B61">
        <w:rPr>
          <w:rFonts w:ascii="Arial" w:hAnsi="Arial" w:cs="Arial"/>
        </w:rPr>
        <w:t>4x</w:t>
      </w:r>
      <w:r w:rsidR="002E4F37">
        <w:rPr>
          <w:rFonts w:ascii="Arial" w:hAnsi="Arial" w:cs="Arial"/>
        </w:rPr>
        <w:t xml:space="preserve"> forstørrelse – okularerne forstørre</w:t>
      </w:r>
      <w:r w:rsidR="006C1143">
        <w:rPr>
          <w:rFonts w:ascii="Arial" w:hAnsi="Arial" w:cs="Arial"/>
        </w:rPr>
        <w:t>r</w:t>
      </w:r>
      <w:r w:rsidR="002E4F37">
        <w:rPr>
          <w:rFonts w:ascii="Arial" w:hAnsi="Arial" w:cs="Arial"/>
        </w:rPr>
        <w:t xml:space="preserve"> også 10</w:t>
      </w:r>
      <w:r w:rsidR="002E4F37" w:rsidRPr="00CC1B61">
        <w:rPr>
          <w:rFonts w:ascii="Arial" w:hAnsi="Arial" w:cs="Arial"/>
        </w:rPr>
        <w:t>x</w:t>
      </w:r>
      <w:r w:rsidR="002E4F37">
        <w:rPr>
          <w:rFonts w:ascii="Arial" w:hAnsi="Arial" w:cs="Arial"/>
        </w:rPr>
        <w:t xml:space="preserve">, så den samlede forstørrelse er </w:t>
      </w:r>
      <w:r w:rsidR="002E4F37" w:rsidRPr="00CC1B61">
        <w:rPr>
          <w:rFonts w:ascii="Arial" w:hAnsi="Arial" w:cs="Arial"/>
        </w:rPr>
        <w:t>4</w:t>
      </w:r>
      <w:r w:rsidR="002E4F37">
        <w:rPr>
          <w:rFonts w:ascii="Arial" w:hAnsi="Arial" w:cs="Arial"/>
        </w:rPr>
        <w:t>0</w:t>
      </w:r>
      <w:r w:rsidR="002E4F37" w:rsidRPr="00CC1B61">
        <w:rPr>
          <w:rFonts w:ascii="Arial" w:hAnsi="Arial" w:cs="Arial"/>
        </w:rPr>
        <w:t>x</w:t>
      </w:r>
      <w:r w:rsidR="002E4F37">
        <w:rPr>
          <w:rFonts w:ascii="Arial" w:hAnsi="Arial" w:cs="Arial"/>
        </w:rPr>
        <w:t xml:space="preserve">. </w:t>
      </w:r>
    </w:p>
    <w:p w:rsidR="006C1143" w:rsidRDefault="006C1143" w:rsidP="001D3237">
      <w:pPr>
        <w:pStyle w:val="Default"/>
        <w:rPr>
          <w:rFonts w:ascii="Arial" w:hAnsi="Arial" w:cs="Arial"/>
        </w:rPr>
      </w:pPr>
    </w:p>
    <w:p w:rsidR="006C1143" w:rsidRDefault="006C1143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Når der er stillet skarpt på præparatet</w:t>
      </w:r>
      <w:r w:rsidR="004A1A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afsøges det for at finde celler med tydelig farvning af kromosomerne. Udvælg nogle ”gode” celler i præparatet til nærmere iagttagelse og skift til </w:t>
      </w:r>
      <w:r w:rsidR="004A1A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næste forstørrelser</w:t>
      </w:r>
      <w:r w:rsidR="004A1A07">
        <w:rPr>
          <w:rFonts w:ascii="Arial" w:hAnsi="Arial" w:cs="Arial"/>
        </w:rPr>
        <w:t xml:space="preserve"> (10</w:t>
      </w:r>
      <w:r w:rsidR="004A1A07" w:rsidRPr="00CC1B61">
        <w:rPr>
          <w:rFonts w:ascii="Arial" w:hAnsi="Arial" w:cs="Arial"/>
        </w:rPr>
        <w:t>x</w:t>
      </w:r>
      <w:r w:rsidR="004A1A07">
        <w:rPr>
          <w:rFonts w:ascii="Arial" w:hAnsi="Arial" w:cs="Arial"/>
        </w:rPr>
        <w:t xml:space="preserve"> og </w:t>
      </w:r>
      <w:r w:rsidR="004A1A07" w:rsidRPr="00CC1B61">
        <w:rPr>
          <w:rFonts w:ascii="Arial" w:hAnsi="Arial" w:cs="Arial"/>
        </w:rPr>
        <w:t>4</w:t>
      </w:r>
      <w:r w:rsidR="004A1A07">
        <w:rPr>
          <w:rFonts w:ascii="Arial" w:hAnsi="Arial" w:cs="Arial"/>
        </w:rPr>
        <w:t>0</w:t>
      </w:r>
      <w:r w:rsidR="004A1A07" w:rsidRPr="00CC1B61">
        <w:rPr>
          <w:rFonts w:ascii="Arial" w:hAnsi="Arial" w:cs="Arial"/>
        </w:rPr>
        <w:t>x</w:t>
      </w:r>
      <w:r w:rsidR="004A1A07">
        <w:rPr>
          <w:rFonts w:ascii="Arial" w:hAnsi="Arial" w:cs="Arial"/>
        </w:rPr>
        <w:t xml:space="preserve"> objektiver). Husk at den største forstørrelse kan kræve af en oliedråbe mellem objektiv og præparat.</w:t>
      </w:r>
    </w:p>
    <w:p w:rsidR="004A1A07" w:rsidRDefault="004A1A07" w:rsidP="001D3237">
      <w:pPr>
        <w:pStyle w:val="Default"/>
        <w:rPr>
          <w:rFonts w:ascii="Arial" w:hAnsi="Arial" w:cs="Arial"/>
        </w:rPr>
      </w:pPr>
    </w:p>
    <w:p w:rsidR="004A1A07" w:rsidRDefault="004A1A07" w:rsidP="004A1A07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Tegn cellerne og de angiv, hvilke cellestrukturer, der kan ses i præparatet (cellemembran, kromosomer osv.). Prøv også at angive hvilken fase af mitosen, cellen er i.</w:t>
      </w:r>
    </w:p>
    <w:p w:rsidR="004A1A07" w:rsidRDefault="004A1A07" w:rsidP="001D3237">
      <w:pPr>
        <w:pStyle w:val="Default"/>
        <w:rPr>
          <w:rFonts w:ascii="Arial" w:hAnsi="Arial" w:cs="Arial"/>
        </w:rPr>
      </w:pPr>
    </w:p>
    <w:p w:rsidR="002E4F37" w:rsidRPr="00CC1B61" w:rsidRDefault="002E4F37" w:rsidP="001D3237">
      <w:pPr>
        <w:pStyle w:val="Default"/>
        <w:rPr>
          <w:rFonts w:ascii="Arial" w:hAnsi="Arial" w:cs="Arial"/>
        </w:rPr>
      </w:pPr>
    </w:p>
    <w:p w:rsidR="001D3237" w:rsidRPr="00CC1B61" w:rsidRDefault="001D3237" w:rsidP="001D3237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1D3237" w:rsidRPr="00CC1B61" w:rsidSect="008C33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47A"/>
    <w:multiLevelType w:val="hybridMultilevel"/>
    <w:tmpl w:val="FA8446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87CA8"/>
    <w:multiLevelType w:val="hybridMultilevel"/>
    <w:tmpl w:val="02AE39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D3237"/>
    <w:rsid w:val="00071DF2"/>
    <w:rsid w:val="001D3237"/>
    <w:rsid w:val="00283C84"/>
    <w:rsid w:val="002B0F46"/>
    <w:rsid w:val="002B1692"/>
    <w:rsid w:val="002E4F37"/>
    <w:rsid w:val="0031648D"/>
    <w:rsid w:val="004A1A07"/>
    <w:rsid w:val="00634A27"/>
    <w:rsid w:val="006B1891"/>
    <w:rsid w:val="006C1143"/>
    <w:rsid w:val="00824416"/>
    <w:rsid w:val="008C33E7"/>
    <w:rsid w:val="008F5F13"/>
    <w:rsid w:val="00983550"/>
    <w:rsid w:val="009B2691"/>
    <w:rsid w:val="00BD2DC3"/>
    <w:rsid w:val="00CC1B61"/>
    <w:rsid w:val="00DD1985"/>
    <w:rsid w:val="00E3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B9DE-635D-4A47-8437-E614700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D3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523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LN</cp:lastModifiedBy>
  <cp:revision>6</cp:revision>
  <dcterms:created xsi:type="dcterms:W3CDTF">2016-03-29T15:18:00Z</dcterms:created>
  <dcterms:modified xsi:type="dcterms:W3CDTF">2016-04-06T13:45:00Z</dcterms:modified>
</cp:coreProperties>
</file>