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52" w:rsidRPr="00993D41" w:rsidRDefault="004D4652" w:rsidP="004D4652">
      <w:pPr>
        <w:pStyle w:val="Heading1"/>
      </w:pPr>
      <w:r w:rsidRPr="00993D41">
        <w:t>Lærervejledning og forløb til undervisningsmateriale om vitaminer</w:t>
      </w:r>
    </w:p>
    <w:p w:rsidR="006426F6" w:rsidRPr="00993D41" w:rsidRDefault="006426F6" w:rsidP="004D4652">
      <w:pPr>
        <w:jc w:val="center"/>
        <w:rPr>
          <w:i/>
        </w:rPr>
      </w:pPr>
    </w:p>
    <w:p w:rsidR="004D4652" w:rsidRPr="00993D41" w:rsidRDefault="004D4652" w:rsidP="004D4652">
      <w:pPr>
        <w:jc w:val="center"/>
        <w:rPr>
          <w:i/>
        </w:rPr>
      </w:pPr>
      <w:r w:rsidRPr="00993D41">
        <w:rPr>
          <w:i/>
        </w:rPr>
        <w:t>Udarbejdet af Anne Becher, Vesthimmerlands gymnasium og HF</w:t>
      </w:r>
      <w:r w:rsidR="00993D41">
        <w:rPr>
          <w:i/>
        </w:rPr>
        <w:t>,</w:t>
      </w:r>
      <w:r w:rsidRPr="00993D41">
        <w:rPr>
          <w:i/>
        </w:rPr>
        <w:t xml:space="preserve"> for Aktuel Naturvidenskab. </w:t>
      </w:r>
    </w:p>
    <w:p w:rsidR="00735E64" w:rsidRPr="00993D41" w:rsidRDefault="00735E64" w:rsidP="00735E64">
      <w:pPr>
        <w:spacing w:line="276" w:lineRule="auto"/>
      </w:pPr>
      <w:r w:rsidRPr="00993D41">
        <w:t>Dette tema kan anvendes på alle niveauer i kemi-undervisningen på gymnasiet.</w:t>
      </w:r>
    </w:p>
    <w:p w:rsidR="00735E64" w:rsidRPr="00993D41" w:rsidRDefault="00735E64" w:rsidP="00735E64">
      <w:pPr>
        <w:spacing w:line="276" w:lineRule="auto"/>
      </w:pPr>
      <w:r w:rsidRPr="00993D41">
        <w:t xml:space="preserve">Nedenstående viser, hvilke artikler fra </w:t>
      </w:r>
      <w:r w:rsidR="006426F6" w:rsidRPr="00993D41">
        <w:t>A</w:t>
      </w:r>
      <w:r w:rsidRPr="00993D41">
        <w:t xml:space="preserve">ktuel </w:t>
      </w:r>
      <w:r w:rsidR="006426F6" w:rsidRPr="00993D41">
        <w:t>N</w:t>
      </w:r>
      <w:r w:rsidRPr="00993D41">
        <w:t xml:space="preserve">aturvidenskab man </w:t>
      </w:r>
      <w:r w:rsidRPr="00993D41">
        <w:rPr>
          <w:i/>
        </w:rPr>
        <w:t>kan</w:t>
      </w:r>
      <w:r w:rsidRPr="00993D41">
        <w:t xml:space="preserve"> inddrage og</w:t>
      </w:r>
      <w:r w:rsidR="006426F6" w:rsidRPr="00993D41">
        <w:t>,</w:t>
      </w:r>
      <w:r w:rsidRPr="00993D41">
        <w:t xml:space="preserve"> hvilke forsøg man kan udføre. Forsøgene har forskellige sværhedsgrader. Der er </w:t>
      </w:r>
      <w:bookmarkStart w:id="0" w:name="_GoBack"/>
      <w:bookmarkEnd w:id="0"/>
      <w:r w:rsidRPr="00993D41">
        <w:t>desuden forslag til artikler fra andre magasiner, som man kan inddrage, samt eksempler på opgaveformuleringer.</w:t>
      </w:r>
    </w:p>
    <w:p w:rsidR="00735E64" w:rsidRPr="00993D41" w:rsidRDefault="00735E64" w:rsidP="00735E64">
      <w:pPr>
        <w:spacing w:line="276" w:lineRule="auto"/>
      </w:pPr>
      <w:r w:rsidRPr="00993D41">
        <w:t xml:space="preserve">Temaet kan indgå i den almindelige undervisning eller anvendes i forbindelse med selvstændige elevopgaver.  </w:t>
      </w:r>
    </w:p>
    <w:p w:rsidR="004D4652" w:rsidRPr="00993D41" w:rsidRDefault="004D4652" w:rsidP="004D4652">
      <w:pPr>
        <w:pStyle w:val="Heading2"/>
      </w:pPr>
      <w:r w:rsidRPr="00993D41">
        <w:t>Eksempel på et undervisningsforløb vitaminer</w:t>
      </w:r>
    </w:p>
    <w:p w:rsidR="004D4652" w:rsidRPr="00993D41" w:rsidRDefault="004D4652" w:rsidP="004D4652">
      <w:pPr>
        <w:pStyle w:val="ListParagraph"/>
        <w:numPr>
          <w:ilvl w:val="0"/>
          <w:numId w:val="3"/>
        </w:numPr>
      </w:pPr>
      <w:r w:rsidRPr="00993D41">
        <w:t>Fag: Kemi (eventuelt i samarbejde med biologi) og bioteknologi</w:t>
      </w:r>
    </w:p>
    <w:p w:rsidR="004D4652" w:rsidRPr="00993D41" w:rsidRDefault="004D4652" w:rsidP="004D4652">
      <w:pPr>
        <w:pStyle w:val="ListParagraph"/>
        <w:numPr>
          <w:ilvl w:val="0"/>
          <w:numId w:val="3"/>
        </w:numPr>
      </w:pPr>
      <w:r w:rsidRPr="00993D41">
        <w:t xml:space="preserve">Varighed ca. </w:t>
      </w:r>
      <w:r w:rsidR="002F0765" w:rsidRPr="00993D41">
        <w:t>7-8</w:t>
      </w:r>
      <w:r w:rsidRPr="00993D41">
        <w:t xml:space="preserve"> lektioner á 60 minutter</w:t>
      </w:r>
    </w:p>
    <w:p w:rsidR="004D4652" w:rsidRPr="00993D41" w:rsidRDefault="004D4652" w:rsidP="004D4652">
      <w:r w:rsidRPr="00993D41">
        <w:t xml:space="preserve">Varigheden afhænger naturligvis af niveauet (A, B, eller C) og af hvilket fagligt stof, der tidligere er gennemgået. Forløbet og variationer over dette er afprøvet på </w:t>
      </w:r>
      <w:proofErr w:type="spellStart"/>
      <w:r w:rsidRPr="00993D41">
        <w:t>nf</w:t>
      </w:r>
      <w:proofErr w:type="spellEnd"/>
      <w:r w:rsidRPr="00993D41">
        <w:t xml:space="preserve"> og kemi C, samt på kemi B, som en del af en SRO opgave. Der er desuden vedlagt et eksempel på en SRP opgave indenfor emnet.  </w:t>
      </w:r>
    </w:p>
    <w:p w:rsidR="001B4300" w:rsidRPr="00993D41" w:rsidRDefault="004D4652" w:rsidP="004D4652">
      <w:r w:rsidRPr="00993D41">
        <w:t xml:space="preserve">På </w:t>
      </w:r>
      <w:proofErr w:type="spellStart"/>
      <w:r w:rsidRPr="00993D41">
        <w:t>nf</w:t>
      </w:r>
      <w:proofErr w:type="spellEnd"/>
      <w:r w:rsidRPr="00993D41">
        <w:t xml:space="preserve"> og kemi C har jeg som regel anvendt emnet som en del af et tema om fødevarekemi, hvor viden om blandinger, stofmængdekoncentration, titreringer og syre-base kemi er </w:t>
      </w:r>
      <w:r w:rsidR="001B4300" w:rsidRPr="00993D41">
        <w:t xml:space="preserve">blevet introduceret og nu skal anvendes. Til den grundlæggende teori fungerer alle kemi C bøger, suppleret med tekst fra en biologi C om kostens kemi. En anden </w:t>
      </w:r>
      <w:proofErr w:type="spellStart"/>
      <w:r w:rsidR="001B4300" w:rsidRPr="00993D41">
        <w:t>mulighede</w:t>
      </w:r>
      <w:proofErr w:type="spellEnd"/>
      <w:r w:rsidR="001B4300" w:rsidRPr="00993D41">
        <w:t xml:space="preserve"> er naturligvis at anvende en </w:t>
      </w:r>
      <w:proofErr w:type="spellStart"/>
      <w:r w:rsidR="001B4300" w:rsidRPr="00993D41">
        <w:t>nf</w:t>
      </w:r>
      <w:proofErr w:type="spellEnd"/>
      <w:r w:rsidR="001B4300" w:rsidRPr="00993D41">
        <w:t xml:space="preserve"> bog. Eksempelvis ”Mennesket og </w:t>
      </w:r>
      <w:proofErr w:type="spellStart"/>
      <w:r w:rsidR="001B4300" w:rsidRPr="00993D41">
        <w:t>naturvidenskaben”af</w:t>
      </w:r>
      <w:proofErr w:type="spellEnd"/>
      <w:r w:rsidR="001B4300" w:rsidRPr="00993D41">
        <w:t xml:space="preserve"> Birgit </w:t>
      </w:r>
      <w:proofErr w:type="spellStart"/>
      <w:r w:rsidR="001B4300" w:rsidRPr="00993D41">
        <w:t>Sandemann</w:t>
      </w:r>
      <w:proofErr w:type="spellEnd"/>
      <w:r w:rsidR="001B4300" w:rsidRPr="00993D41">
        <w:t xml:space="preserve"> Justesen og Asbjørn Pedersen. GO forlag. 2015.</w:t>
      </w:r>
    </w:p>
    <w:p w:rsidR="004D4652" w:rsidRPr="00993D41" w:rsidRDefault="004D4652" w:rsidP="004D4652">
      <w:r w:rsidRPr="00993D41">
        <w:t xml:space="preserve">På kemi B har emnet været anvendt som en del af en SRO opgave, hvor </w:t>
      </w:r>
      <w:proofErr w:type="spellStart"/>
      <w:r w:rsidRPr="00993D41">
        <w:t>spektrofotometri</w:t>
      </w:r>
      <w:proofErr w:type="spellEnd"/>
      <w:r w:rsidRPr="00993D41">
        <w:t xml:space="preserve"> og Lambert Beers lov har været teori. </w:t>
      </w:r>
    </w:p>
    <w:p w:rsidR="004D4652" w:rsidRPr="00993D41" w:rsidRDefault="004D4652" w:rsidP="004D4652"/>
    <w:p w:rsidR="004D4652" w:rsidRPr="00993D41" w:rsidRDefault="004D4652" w:rsidP="004D4652">
      <w:pPr>
        <w:pStyle w:val="Heading4"/>
      </w:pPr>
      <w:r w:rsidRPr="00993D41">
        <w:t>Forslag til lektionsplan til kemi C</w:t>
      </w:r>
      <w:r w:rsidR="001B4300" w:rsidRPr="00993D41">
        <w:t xml:space="preserve"> (her det forudsat, at den grundlæggende teori er på plads)</w:t>
      </w:r>
    </w:p>
    <w:p w:rsidR="001B4300" w:rsidRPr="00993D41" w:rsidRDefault="004D4652" w:rsidP="004D4652">
      <w:pPr>
        <w:pStyle w:val="ListParagraph"/>
        <w:numPr>
          <w:ilvl w:val="0"/>
          <w:numId w:val="2"/>
        </w:numPr>
      </w:pPr>
      <w:r w:rsidRPr="00993D41">
        <w:t xml:space="preserve">Lektion 1: </w:t>
      </w:r>
      <w:r w:rsidR="001B4300" w:rsidRPr="00993D41">
        <w:t>Introduktion til emnet. Teori om kostens kemi</w:t>
      </w:r>
    </w:p>
    <w:p w:rsidR="001B4300" w:rsidRPr="00993D41" w:rsidRDefault="001B4300" w:rsidP="004D4652">
      <w:pPr>
        <w:pStyle w:val="ListParagraph"/>
        <w:numPr>
          <w:ilvl w:val="0"/>
          <w:numId w:val="2"/>
        </w:numPr>
      </w:pPr>
      <w:r w:rsidRPr="00993D41">
        <w:t xml:space="preserve">Lektion 2-3: Varedeklarationer. Beregninger af masseprocent, volumenprocent, samt energiberegninger. </w:t>
      </w:r>
    </w:p>
    <w:p w:rsidR="00735E64" w:rsidRPr="00993D41" w:rsidRDefault="001B4300" w:rsidP="00E9568C">
      <w:pPr>
        <w:pStyle w:val="ListParagraph"/>
        <w:numPr>
          <w:ilvl w:val="0"/>
          <w:numId w:val="2"/>
        </w:numPr>
        <w:spacing w:line="276" w:lineRule="auto"/>
      </w:pPr>
      <w:r w:rsidRPr="00993D41">
        <w:t xml:space="preserve">Lektion 4: Kvalitativ øvelse om kostens kemiske indhold. </w:t>
      </w:r>
    </w:p>
    <w:p w:rsidR="00735E64" w:rsidRPr="00993D41" w:rsidRDefault="001B4300" w:rsidP="00E9568C">
      <w:pPr>
        <w:pStyle w:val="ListParagraph"/>
        <w:numPr>
          <w:ilvl w:val="0"/>
          <w:numId w:val="2"/>
        </w:numPr>
        <w:spacing w:line="276" w:lineRule="auto"/>
      </w:pPr>
      <w:r w:rsidRPr="00993D41">
        <w:t xml:space="preserve">Lektion 5: Vitaminer – opbygning, og funktion. Til denne lektion vil det være relevant at læse AN artiklen </w:t>
      </w:r>
      <w:r w:rsidR="00735E64" w:rsidRPr="00993D41">
        <w:t xml:space="preserve">Vitaminer til hjernen. AN. 2016. </w:t>
      </w:r>
    </w:p>
    <w:p w:rsidR="00735E64" w:rsidRPr="00993D41" w:rsidRDefault="00735E64" w:rsidP="00735E64">
      <w:pPr>
        <w:pStyle w:val="ListParagraph"/>
        <w:numPr>
          <w:ilvl w:val="0"/>
          <w:numId w:val="2"/>
        </w:numPr>
      </w:pPr>
      <w:r w:rsidRPr="00993D41">
        <w:t xml:space="preserve">Lektion 6-7: Kvantitativ øvelse: C-vitamin-indhold i grapejuice, suppleret med en pH-måling af grapejuice. Dette kan udbygges og suppleres med undersøgelser af C-vitamin-indholdet i en lang række forskellige fødevarer. </w:t>
      </w:r>
    </w:p>
    <w:p w:rsidR="00735E64" w:rsidRPr="00993D41" w:rsidRDefault="00735E64" w:rsidP="00735E64">
      <w:pPr>
        <w:pStyle w:val="ListParagraph"/>
        <w:numPr>
          <w:ilvl w:val="0"/>
          <w:numId w:val="2"/>
        </w:numPr>
      </w:pPr>
      <w:r w:rsidRPr="00993D41">
        <w:t>Lektion 8: Afslutning og afrunding af emnet</w:t>
      </w:r>
    </w:p>
    <w:p w:rsidR="00735E64" w:rsidRPr="00993D41" w:rsidRDefault="00735E64" w:rsidP="00CD2BEE">
      <w:pPr>
        <w:spacing w:line="276" w:lineRule="auto"/>
        <w:rPr>
          <w:b/>
        </w:rPr>
      </w:pPr>
    </w:p>
    <w:p w:rsidR="00E61507" w:rsidRPr="00993D41" w:rsidRDefault="00E61507" w:rsidP="00E61507">
      <w:pPr>
        <w:pStyle w:val="Heading2"/>
      </w:pPr>
      <w:r w:rsidRPr="00993D41">
        <w:lastRenderedPageBreak/>
        <w:t xml:space="preserve">Til emne på kemi B/A niveau eller bioteknologi:  </w:t>
      </w:r>
    </w:p>
    <w:p w:rsidR="00445595" w:rsidRPr="00993D41" w:rsidRDefault="00735E64" w:rsidP="00E61507">
      <w:pPr>
        <w:pStyle w:val="Heading5"/>
      </w:pPr>
      <w:r w:rsidRPr="00993D41">
        <w:t>Relevante a</w:t>
      </w:r>
      <w:r w:rsidR="00445595" w:rsidRPr="00993D41">
        <w:t>rtikler</w:t>
      </w:r>
      <w:r w:rsidRPr="00993D41">
        <w:t xml:space="preserve"> i Aktuel naturvidenskab</w:t>
      </w:r>
      <w:r w:rsidR="00445595" w:rsidRPr="00993D41">
        <w:t>:</w:t>
      </w:r>
    </w:p>
    <w:p w:rsidR="006F5E7A" w:rsidRPr="00993D41" w:rsidRDefault="006F5E7A" w:rsidP="00015B2B">
      <w:r w:rsidRPr="00993D41">
        <w:t xml:space="preserve">Vitaminer til hjernen. AN. 2016. </w:t>
      </w:r>
      <w:proofErr w:type="spellStart"/>
      <w:r w:rsidRPr="00993D41">
        <w:t>nr</w:t>
      </w:r>
      <w:proofErr w:type="spellEnd"/>
      <w:r w:rsidRPr="00993D41">
        <w:t xml:space="preserve"> 4</w:t>
      </w:r>
      <w:r w:rsidR="00015B2B" w:rsidRPr="00993D41">
        <w:t xml:space="preserve">. Hvis det er et bioteknologi hold, så kan det anbefales at anvende undervisningsmateriale fra AN, som er udarbejdet af </w:t>
      </w:r>
      <w:r w:rsidR="00015B2B" w:rsidRPr="00993D41">
        <w:rPr>
          <w:rFonts w:cs="Arial"/>
          <w:color w:val="000000"/>
          <w:shd w:val="clear" w:color="auto" w:fill="F0EEEF"/>
        </w:rPr>
        <w:t xml:space="preserve">Dorte Friis </w:t>
      </w:r>
      <w:proofErr w:type="spellStart"/>
      <w:r w:rsidR="00015B2B" w:rsidRPr="00993D41">
        <w:rPr>
          <w:rFonts w:cs="Arial"/>
          <w:color w:val="000000"/>
          <w:shd w:val="clear" w:color="auto" w:fill="F0EEEF"/>
        </w:rPr>
        <w:t>Nyhagen</w:t>
      </w:r>
      <w:proofErr w:type="spellEnd"/>
      <w:r w:rsidR="00015B2B" w:rsidRPr="00993D41">
        <w:rPr>
          <w:rFonts w:cs="Arial"/>
          <w:color w:val="000000"/>
          <w:shd w:val="clear" w:color="auto" w:fill="F0EEEF"/>
        </w:rPr>
        <w:t xml:space="preserve"> og Sarah Ward fra Aarhus Statsgymnasium.</w:t>
      </w:r>
      <w:r w:rsidR="00015B2B" w:rsidRPr="00993D41">
        <w:t xml:space="preserve"> </w:t>
      </w:r>
      <w:hyperlink r:id="rId5" w:history="1">
        <w:r w:rsidR="00015B2B" w:rsidRPr="00993D41">
          <w:rPr>
            <w:rStyle w:val="Hyperlink"/>
            <w:rFonts w:cs="Arial"/>
            <w:shd w:val="clear" w:color="auto" w:fill="F0EEEF"/>
          </w:rPr>
          <w:t>http://aktuelnaturvidenskab.dk/undervisningsmateriale/alle-opgavesaet/</w:t>
        </w:r>
      </w:hyperlink>
      <w:r w:rsidR="00015B2B" w:rsidRPr="00993D41">
        <w:rPr>
          <w:rFonts w:cs="Arial"/>
          <w:color w:val="000000"/>
          <w:shd w:val="clear" w:color="auto" w:fill="F0EEEF"/>
        </w:rPr>
        <w:t xml:space="preserve">  </w:t>
      </w:r>
    </w:p>
    <w:p w:rsidR="00445595" w:rsidRPr="00993D41" w:rsidRDefault="00445595" w:rsidP="00CD2BEE">
      <w:pPr>
        <w:spacing w:line="276" w:lineRule="auto"/>
      </w:pPr>
      <w:r w:rsidRPr="00993D41">
        <w:t xml:space="preserve">C-vitamin </w:t>
      </w:r>
      <w:r w:rsidR="006F5E7A" w:rsidRPr="00993D41">
        <w:t xml:space="preserve">mod åreforkalkning. AN 2009 </w:t>
      </w:r>
      <w:proofErr w:type="spellStart"/>
      <w:r w:rsidR="006F5E7A" w:rsidRPr="00993D41">
        <w:t>nr</w:t>
      </w:r>
      <w:proofErr w:type="spellEnd"/>
      <w:r w:rsidR="006F5E7A" w:rsidRPr="00993D41">
        <w:t xml:space="preserve"> 3</w:t>
      </w:r>
    </w:p>
    <w:p w:rsidR="00445595" w:rsidRPr="00993D41" w:rsidRDefault="006F5E7A" w:rsidP="00CD2BEE">
      <w:pPr>
        <w:spacing w:line="276" w:lineRule="auto"/>
      </w:pPr>
      <w:r w:rsidRPr="00993D41">
        <w:t>Hvorfor er a</w:t>
      </w:r>
      <w:r w:rsidR="00445595" w:rsidRPr="00993D41">
        <w:t>ntioxidanter</w:t>
      </w:r>
      <w:r w:rsidRPr="00993D41">
        <w:t xml:space="preserve"> sunde? AN 2014 </w:t>
      </w:r>
      <w:proofErr w:type="spellStart"/>
      <w:r w:rsidRPr="00993D41">
        <w:t>nr</w:t>
      </w:r>
      <w:proofErr w:type="spellEnd"/>
      <w:r w:rsidRPr="00993D41">
        <w:t xml:space="preserve"> 1</w:t>
      </w:r>
    </w:p>
    <w:p w:rsidR="00FB226A" w:rsidRPr="00993D41" w:rsidRDefault="00FB226A" w:rsidP="00CD2BEE">
      <w:pPr>
        <w:spacing w:line="276" w:lineRule="auto"/>
      </w:pPr>
      <w:r w:rsidRPr="00993D41">
        <w:t>Et nyt vitamin</w:t>
      </w:r>
      <w:r w:rsidR="006F5E7A" w:rsidRPr="00993D41">
        <w:t xml:space="preserve">. AN 2003 </w:t>
      </w:r>
      <w:proofErr w:type="spellStart"/>
      <w:r w:rsidR="006F5E7A" w:rsidRPr="00993D41">
        <w:t>nr</w:t>
      </w:r>
      <w:proofErr w:type="spellEnd"/>
      <w:r w:rsidR="006F5E7A" w:rsidRPr="00993D41">
        <w:t xml:space="preserve"> 4</w:t>
      </w:r>
    </w:p>
    <w:p w:rsidR="0045638A" w:rsidRPr="00993D41" w:rsidRDefault="0045638A" w:rsidP="00CD2BEE">
      <w:pPr>
        <w:spacing w:line="276" w:lineRule="auto"/>
      </w:pPr>
      <w:r w:rsidRPr="00993D41">
        <w:t>Fødevarer er mere end mad</w:t>
      </w:r>
      <w:r w:rsidR="006F5E7A" w:rsidRPr="00993D41">
        <w:t xml:space="preserve">. Aktuel naturvidenskab. 2005 </w:t>
      </w:r>
      <w:proofErr w:type="spellStart"/>
      <w:r w:rsidR="006F5E7A" w:rsidRPr="00993D41">
        <w:t>nr</w:t>
      </w:r>
      <w:proofErr w:type="spellEnd"/>
      <w:r w:rsidR="006F5E7A" w:rsidRPr="00993D41">
        <w:t xml:space="preserve"> 2</w:t>
      </w:r>
    </w:p>
    <w:p w:rsidR="00FB226A" w:rsidRPr="00993D41" w:rsidRDefault="00FB226A" w:rsidP="00CD2BEE">
      <w:pPr>
        <w:spacing w:line="276" w:lineRule="auto"/>
      </w:pPr>
    </w:p>
    <w:p w:rsidR="00445595" w:rsidRPr="00993D41" w:rsidRDefault="00445595" w:rsidP="00E61507">
      <w:pPr>
        <w:pStyle w:val="Heading5"/>
      </w:pPr>
      <w:r w:rsidRPr="00993D41">
        <w:t>Forsøg:</w:t>
      </w:r>
    </w:p>
    <w:p w:rsidR="00735E64" w:rsidRPr="00993D41" w:rsidRDefault="00445595" w:rsidP="00CD2BEE">
      <w:pPr>
        <w:spacing w:line="276" w:lineRule="auto"/>
      </w:pPr>
      <w:proofErr w:type="spellStart"/>
      <w:r w:rsidRPr="00993D41">
        <w:t>Ascorbinsyre</w:t>
      </w:r>
      <w:proofErr w:type="spellEnd"/>
      <w:r w:rsidR="009464C2" w:rsidRPr="00993D41">
        <w:t xml:space="preserve"> i fødevarer</w:t>
      </w:r>
      <w:r w:rsidR="00BB2FCE" w:rsidRPr="00993D41">
        <w:t>:</w:t>
      </w:r>
      <w:r w:rsidR="009464C2" w:rsidRPr="00993D41">
        <w:t xml:space="preserve"> Her kan man anvende flere metoder</w:t>
      </w:r>
      <w:r w:rsidR="00BB2FCE" w:rsidRPr="00993D41">
        <w:t>, idet m</w:t>
      </w:r>
      <w:r w:rsidR="009464C2" w:rsidRPr="00993D41">
        <w:t xml:space="preserve">an kan titrere på flere måder. </w:t>
      </w:r>
      <w:r w:rsidR="00735E64" w:rsidRPr="00993D41">
        <w:t xml:space="preserve">Der findes mange gode øvelsesvejledninger. En god bog er: </w:t>
      </w:r>
      <w:proofErr w:type="spellStart"/>
      <w:r w:rsidR="00735E64" w:rsidRPr="00993D41">
        <w:t>Ascorbinsyre</w:t>
      </w:r>
      <w:proofErr w:type="spellEnd"/>
      <w:r w:rsidR="00735E64" w:rsidRPr="00993D41">
        <w:t xml:space="preserve">. John Andersen. Kemi forlaget fra 1994. </w:t>
      </w:r>
      <w:proofErr w:type="gramStart"/>
      <w:r w:rsidR="00735E64" w:rsidRPr="00993D41">
        <w:t>l</w:t>
      </w:r>
      <w:proofErr w:type="gramEnd"/>
      <w:r w:rsidR="00735E64" w:rsidRPr="00993D41">
        <w:t xml:space="preserve">   </w:t>
      </w:r>
    </w:p>
    <w:p w:rsidR="00445595" w:rsidRPr="00993D41" w:rsidRDefault="00735E64" w:rsidP="00CD2BEE">
      <w:pPr>
        <w:spacing w:line="276" w:lineRule="auto"/>
      </w:pPr>
      <w:r w:rsidRPr="00993D41">
        <w:t xml:space="preserve">Man kan </w:t>
      </w:r>
      <w:r w:rsidR="009464C2" w:rsidRPr="00993D41">
        <w:t xml:space="preserve">undersøge </w:t>
      </w:r>
      <w:proofErr w:type="spellStart"/>
      <w:r w:rsidR="009464C2" w:rsidRPr="00993D41">
        <w:t>ascorbinsyre</w:t>
      </w:r>
      <w:proofErr w:type="spellEnd"/>
      <w:r w:rsidR="009464C2" w:rsidRPr="00993D41">
        <w:t xml:space="preserve"> i grapejuice </w:t>
      </w:r>
      <w:r w:rsidRPr="00993D41">
        <w:t xml:space="preserve">(og andre fødevarer) </w:t>
      </w:r>
      <w:r w:rsidR="009464C2" w:rsidRPr="00993D41">
        <w:t xml:space="preserve">ved titrering med </w:t>
      </w:r>
      <w:r w:rsidR="00E61507" w:rsidRPr="00993D41">
        <w:t xml:space="preserve">en </w:t>
      </w:r>
      <w:proofErr w:type="spellStart"/>
      <w:r w:rsidR="009464C2" w:rsidRPr="00993D41">
        <w:t>iod</w:t>
      </w:r>
      <w:proofErr w:type="spellEnd"/>
      <w:r w:rsidR="00E61507" w:rsidRPr="00993D41">
        <w:t>-opløsning</w:t>
      </w:r>
      <w:r w:rsidR="009464C2" w:rsidRPr="00993D41">
        <w:t xml:space="preserve"> (stivelse som indikator). </w:t>
      </w:r>
      <w:r w:rsidRPr="00993D41">
        <w:t xml:space="preserve">En anden mulighed er at anvende indikatoren 2,6-dichlorphenolindophenol eller en </w:t>
      </w:r>
      <w:r w:rsidR="009464C2" w:rsidRPr="00993D41">
        <w:t>titrering med natriumhydroxid</w:t>
      </w:r>
      <w:r w:rsidRPr="00993D41">
        <w:t xml:space="preserve"> eller </w:t>
      </w:r>
      <w:r w:rsidR="009464C2" w:rsidRPr="00993D41">
        <w:t xml:space="preserve">(Isis kemi C). </w:t>
      </w:r>
      <w:r w:rsidR="006E5CA0" w:rsidRPr="00993D41">
        <w:t xml:space="preserve">Man kan også anvende HPLC. </w:t>
      </w:r>
    </w:p>
    <w:p w:rsidR="00FB226A" w:rsidRPr="00993D41" w:rsidRDefault="009464C2" w:rsidP="00CD2BEE">
      <w:pPr>
        <w:spacing w:line="276" w:lineRule="auto"/>
      </w:pPr>
      <w:r w:rsidRPr="00993D41">
        <w:t xml:space="preserve">Man kan også undersøge: </w:t>
      </w:r>
      <w:r w:rsidR="00FB226A" w:rsidRPr="00993D41">
        <w:t>Beta-</w:t>
      </w:r>
      <w:proofErr w:type="spellStart"/>
      <w:r w:rsidR="00FB226A" w:rsidRPr="00993D41">
        <w:t>caroten</w:t>
      </w:r>
      <w:proofErr w:type="spellEnd"/>
      <w:r w:rsidRPr="00993D41">
        <w:t xml:space="preserve"> i fødevarer (</w:t>
      </w:r>
      <w:proofErr w:type="spellStart"/>
      <w:r w:rsidR="00E17F9E" w:rsidRPr="00993D41">
        <w:t>spektrofotometri</w:t>
      </w:r>
      <w:proofErr w:type="spellEnd"/>
      <w:r w:rsidR="00BB2FCE" w:rsidRPr="00993D41">
        <w:t xml:space="preserve">: Øvelsesvejledning fra </w:t>
      </w:r>
      <w:r w:rsidR="00E17F9E" w:rsidRPr="00993D41">
        <w:t>kend kemien</w:t>
      </w:r>
      <w:r w:rsidR="00BB2FCE" w:rsidRPr="00993D41">
        <w:t xml:space="preserve"> eller Bioteknologi</w:t>
      </w:r>
      <w:r w:rsidR="00D635D9" w:rsidRPr="00993D41">
        <w:t xml:space="preserve"> fra </w:t>
      </w:r>
      <w:proofErr w:type="spellStart"/>
      <w:r w:rsidR="00D635D9" w:rsidRPr="00993D41">
        <w:t>nucleus</w:t>
      </w:r>
      <w:proofErr w:type="spellEnd"/>
      <w:r w:rsidR="00E17F9E" w:rsidRPr="00993D41">
        <w:t xml:space="preserve">) </w:t>
      </w:r>
    </w:p>
    <w:p w:rsidR="00C20291" w:rsidRPr="00993D41" w:rsidRDefault="00C20291" w:rsidP="00CD2BEE">
      <w:pPr>
        <w:spacing w:line="276" w:lineRule="auto"/>
      </w:pPr>
    </w:p>
    <w:p w:rsidR="00FB226A" w:rsidRPr="00993D41" w:rsidRDefault="00FB226A" w:rsidP="00E61507">
      <w:pPr>
        <w:pStyle w:val="Heading2"/>
      </w:pPr>
      <w:r w:rsidRPr="00993D41">
        <w:t>Andre gode artikler</w:t>
      </w:r>
      <w:r w:rsidR="00BB2FCE" w:rsidRPr="00993D41">
        <w:t xml:space="preserve"> og </w:t>
      </w:r>
      <w:r w:rsidR="00413779" w:rsidRPr="00993D41">
        <w:t xml:space="preserve">forslag til </w:t>
      </w:r>
      <w:r w:rsidR="00BB2FCE" w:rsidRPr="00993D41">
        <w:t>forsøg</w:t>
      </w:r>
      <w:r w:rsidRPr="00993D41">
        <w:t>:</w:t>
      </w:r>
    </w:p>
    <w:p w:rsidR="00FB226A" w:rsidRPr="00993D41" w:rsidRDefault="00FB226A" w:rsidP="00CD2BEE">
      <w:pPr>
        <w:spacing w:line="276" w:lineRule="auto"/>
      </w:pPr>
      <w:r w:rsidRPr="00993D41">
        <w:t>LMFK: Antioxidanter</w:t>
      </w:r>
      <w:r w:rsidR="00511C65" w:rsidRPr="00993D41">
        <w:t>:  http://www.lmfk.dk/artikler/data/artikler/0701/0701_26.pdf</w:t>
      </w:r>
    </w:p>
    <w:p w:rsidR="00FB226A" w:rsidRPr="00993D41" w:rsidRDefault="00FB226A" w:rsidP="00CD2BEE">
      <w:pPr>
        <w:spacing w:line="276" w:lineRule="auto"/>
      </w:pPr>
      <w:r w:rsidRPr="00993D41">
        <w:t>Dansk kemi: Antioxidanter</w:t>
      </w:r>
      <w:r w:rsidR="00511C65" w:rsidRPr="00993D41">
        <w:t xml:space="preserve">s sundhedsfremmende effekt – sandhed eller myte? 2012. </w:t>
      </w:r>
      <w:proofErr w:type="spellStart"/>
      <w:r w:rsidR="00511C65" w:rsidRPr="00993D41">
        <w:t>nr</w:t>
      </w:r>
      <w:proofErr w:type="spellEnd"/>
      <w:r w:rsidR="00511C65" w:rsidRPr="00993D41">
        <w:t xml:space="preserve"> 1</w:t>
      </w:r>
      <w:r w:rsidR="00CD2BEE" w:rsidRPr="00993D41">
        <w:t>. (</w:t>
      </w:r>
      <w:hyperlink r:id="rId6" w:history="1">
        <w:r w:rsidR="00CD2BEE" w:rsidRPr="00993D41">
          <w:rPr>
            <w:rStyle w:val="Hyperlink"/>
          </w:rPr>
          <w:t>http://ipaper.ipapercms.dk/TechMedia/DanskKemi/2012/1/</w:t>
        </w:r>
      </w:hyperlink>
      <w:r w:rsidR="00CD2BEE" w:rsidRPr="00993D41">
        <w:t>)</w:t>
      </w:r>
    </w:p>
    <w:p w:rsidR="00C20291" w:rsidRPr="00993D41" w:rsidRDefault="00993D41" w:rsidP="00CD2BEE">
      <w:pPr>
        <w:spacing w:line="276" w:lineRule="auto"/>
      </w:pPr>
      <w:hyperlink r:id="rId7" w:history="1">
        <w:r w:rsidR="00C20291" w:rsidRPr="00993D41">
          <w:rPr>
            <w:rStyle w:val="Hyperlink"/>
          </w:rPr>
          <w:t>http://www.science.ku.dk/oplev-science/gymnasiet/hjemmeoevelser/hoe02/oevelseshaefte/antioxidanter/a3vejl.pdf</w:t>
        </w:r>
      </w:hyperlink>
    </w:p>
    <w:p w:rsidR="00C20291" w:rsidRPr="00993D41" w:rsidRDefault="00993D41" w:rsidP="00CD2BEE">
      <w:pPr>
        <w:spacing w:line="276" w:lineRule="auto"/>
      </w:pPr>
      <w:hyperlink r:id="rId8" w:history="1">
        <w:r w:rsidR="00C20291" w:rsidRPr="00993D41">
          <w:rPr>
            <w:rStyle w:val="Hyperlink"/>
          </w:rPr>
          <w:t>http://www.science.ku.dk/oplev-science/gymnasiet/undervisningsmaterialer/online-artikler/foedevarer-ernaering-og-sundhed/</w:t>
        </w:r>
      </w:hyperlink>
    </w:p>
    <w:p w:rsidR="00E17F9E" w:rsidRPr="00993D41" w:rsidRDefault="00E17F9E" w:rsidP="00CD2BEE">
      <w:pPr>
        <w:spacing w:line="276" w:lineRule="auto"/>
      </w:pPr>
      <w:r w:rsidRPr="00993D41">
        <w:t>Bogen: Naturstofkemi. Paulsen</w:t>
      </w:r>
      <w:r w:rsidR="00352C62" w:rsidRPr="00993D41">
        <w:t>. Systime</w:t>
      </w:r>
      <w:r w:rsidRPr="00993D41">
        <w:t xml:space="preserve"> (med tilhørende </w:t>
      </w:r>
      <w:r w:rsidR="00352C62" w:rsidRPr="00993D41">
        <w:t xml:space="preserve">forslag til </w:t>
      </w:r>
      <w:r w:rsidRPr="00993D41">
        <w:t>øvelse</w:t>
      </w:r>
      <w:r w:rsidR="00352C62" w:rsidRPr="00993D41">
        <w:t>r</w:t>
      </w:r>
      <w:r w:rsidRPr="00993D41">
        <w:t>)</w:t>
      </w:r>
    </w:p>
    <w:p w:rsidR="00E61507" w:rsidRPr="00993D41" w:rsidRDefault="00E61507">
      <w:pPr>
        <w:rPr>
          <w:b/>
        </w:rPr>
      </w:pPr>
    </w:p>
    <w:p w:rsidR="0063624C" w:rsidRPr="00993D41" w:rsidRDefault="00DB5B81" w:rsidP="00E61507">
      <w:pPr>
        <w:pStyle w:val="Heading5"/>
      </w:pPr>
      <w:r w:rsidRPr="00993D41">
        <w:t>Eksemp</w:t>
      </w:r>
      <w:r w:rsidR="006E5CA0" w:rsidRPr="00993D41">
        <w:t>e</w:t>
      </w:r>
      <w:r w:rsidRPr="00993D41">
        <w:t>l på en opgave: (kemi a/b)</w:t>
      </w:r>
    </w:p>
    <w:p w:rsidR="00DB5B81" w:rsidRPr="00993D41" w:rsidRDefault="00DB5B81" w:rsidP="00DB5B81">
      <w:r w:rsidRPr="00993D41">
        <w:t>Redegør for begrebet antioxidant</w:t>
      </w:r>
    </w:p>
    <w:p w:rsidR="00DB5B81" w:rsidRPr="00993D41" w:rsidRDefault="00DB5B81" w:rsidP="00DB5B81">
      <w:r w:rsidRPr="00993D41">
        <w:t>Undersøg forskellige fødevares indhold af beta-</w:t>
      </w:r>
      <w:proofErr w:type="spellStart"/>
      <w:r w:rsidRPr="00993D41">
        <w:t>caroten</w:t>
      </w:r>
      <w:proofErr w:type="spellEnd"/>
      <w:r w:rsidRPr="00993D41">
        <w:t xml:space="preserve"> og </w:t>
      </w:r>
      <w:proofErr w:type="spellStart"/>
      <w:r w:rsidRPr="00993D41">
        <w:t>ascorbinsyre</w:t>
      </w:r>
      <w:proofErr w:type="spellEnd"/>
      <w:r w:rsidRPr="00993D41">
        <w:t xml:space="preserve">. </w:t>
      </w:r>
    </w:p>
    <w:p w:rsidR="00DB5B81" w:rsidRPr="00993D41" w:rsidRDefault="00DB5B81" w:rsidP="00DB5B81">
      <w:r w:rsidRPr="00993D41">
        <w:t>Diskuter kort</w:t>
      </w:r>
      <w:r w:rsidR="00BB2FCE" w:rsidRPr="00993D41">
        <w:t>,</w:t>
      </w:r>
      <w:r w:rsidRPr="00993D41">
        <w:t xml:space="preserve"> hvorvidt indtagelse af bestemte fødevarer kan forebygge kræftsygdomme     </w:t>
      </w:r>
    </w:p>
    <w:p w:rsidR="00DB5B81" w:rsidRPr="00993D41" w:rsidRDefault="00DB5B81"/>
    <w:p w:rsidR="00DB5B81" w:rsidRPr="00993D41" w:rsidRDefault="00DB5B81" w:rsidP="00E61507">
      <w:pPr>
        <w:pStyle w:val="Heading5"/>
      </w:pPr>
      <w:r w:rsidRPr="00993D41">
        <w:t>Eksempel på en opgave: (</w:t>
      </w:r>
      <w:proofErr w:type="spellStart"/>
      <w:r w:rsidRPr="00993D41">
        <w:t>nf</w:t>
      </w:r>
      <w:proofErr w:type="spellEnd"/>
      <w:r w:rsidRPr="00993D41">
        <w:t>/kemi C)</w:t>
      </w:r>
    </w:p>
    <w:p w:rsidR="00DB5B81" w:rsidRPr="00993D41" w:rsidRDefault="00DB5B81" w:rsidP="00DB5B81">
      <w:r w:rsidRPr="00993D41">
        <w:t xml:space="preserve">Vis en </w:t>
      </w:r>
      <w:r w:rsidR="006E5CA0" w:rsidRPr="00993D41">
        <w:t xml:space="preserve">molekyleformel og en </w:t>
      </w:r>
      <w:r w:rsidRPr="00993D41">
        <w:t xml:space="preserve">strukturformel for </w:t>
      </w:r>
      <w:proofErr w:type="spellStart"/>
      <w:r w:rsidRPr="00993D41">
        <w:t>ascorbinsyre</w:t>
      </w:r>
      <w:proofErr w:type="spellEnd"/>
      <w:r w:rsidRPr="00993D41">
        <w:t xml:space="preserve"> </w:t>
      </w:r>
    </w:p>
    <w:p w:rsidR="00DB5B81" w:rsidRPr="00993D41" w:rsidRDefault="00DB5B81" w:rsidP="00DB5B81">
      <w:r w:rsidRPr="00993D41">
        <w:t xml:space="preserve">Forklar, hvorfor kroppen har brug for C-vitamin og hvilke konsekvenser </w:t>
      </w:r>
      <w:proofErr w:type="spellStart"/>
      <w:r w:rsidRPr="00993D41">
        <w:t>c-vitamin</w:t>
      </w:r>
      <w:proofErr w:type="spellEnd"/>
      <w:r w:rsidRPr="00993D41">
        <w:t>-mangel kan have</w:t>
      </w:r>
    </w:p>
    <w:p w:rsidR="00E61507" w:rsidRPr="00993D41" w:rsidRDefault="00E61507" w:rsidP="00DB5B81">
      <w:r w:rsidRPr="00993D41">
        <w:t>Undersøg, hvilke fødevarer, der indeholder C-vitamin</w:t>
      </w:r>
    </w:p>
    <w:p w:rsidR="00DB5B81" w:rsidRPr="00993D41" w:rsidRDefault="00DB5B81" w:rsidP="00DB5B81"/>
    <w:p w:rsidR="006E5CA0" w:rsidRPr="00993D41" w:rsidRDefault="006E5CA0" w:rsidP="00E61507">
      <w:pPr>
        <w:pStyle w:val="Heading5"/>
      </w:pPr>
      <w:r w:rsidRPr="00993D41">
        <w:t>Eksempel på en opgave: (kemi a/b)</w:t>
      </w:r>
      <w:r w:rsidR="00CD51F5" w:rsidRPr="00993D41">
        <w:t xml:space="preserve"> (i samarbejde med historie</w:t>
      </w:r>
      <w:r w:rsidR="00713691" w:rsidRPr="00993D41">
        <w:t xml:space="preserve"> – om Cooks opdagelsesrejser.  Men kan også handle om Munks rejser) </w:t>
      </w:r>
    </w:p>
    <w:p w:rsidR="00E61507" w:rsidRPr="00993D41" w:rsidRDefault="00E61507" w:rsidP="00CD51F5"/>
    <w:p w:rsidR="00E61507" w:rsidRPr="00993D41" w:rsidRDefault="00E61507" w:rsidP="00E61507">
      <w:r w:rsidRPr="00993D41">
        <w:t xml:space="preserve">Beskriv askorbinsyres (C-vitamin) kemiske struktur og egenskaber. Beskriv vitaminets biokemiske funktion i kroppen og giv eksempler på tilstedeværelsen af C-vitamin i forskellige fødevarer.  </w:t>
      </w:r>
    </w:p>
    <w:p w:rsidR="00E61507" w:rsidRPr="00993D41" w:rsidRDefault="00E61507" w:rsidP="00E61507">
      <w:r w:rsidRPr="00993D41">
        <w:t xml:space="preserve">Udfør forsøg, hvor du undersøger forskellige fødevarers indhold af C-vitamin og vurder om, surkål er et egnet middel mod skørbug.     </w:t>
      </w:r>
    </w:p>
    <w:p w:rsidR="00E61507" w:rsidRPr="00993D41" w:rsidRDefault="00E61507" w:rsidP="00E61507">
      <w:r w:rsidRPr="00993D41">
        <w:t>Der ønskes en redegørelse for Oplysningstidens menneskesyn og ideer om videnskabens betydning og en redegørelse for James Cooks opdagelse af New Zealand og Australien set i lyset af disse ideer</w:t>
      </w:r>
    </w:p>
    <w:p w:rsidR="00E61507" w:rsidRPr="00993D41" w:rsidRDefault="00E61507" w:rsidP="00E61507">
      <w:r w:rsidRPr="00993D41">
        <w:t>Redegør og vurder betydningen af James Cooks forståelse for kostens sammensætning for skibenes besætning og rejsernes succes</w:t>
      </w:r>
    </w:p>
    <w:p w:rsidR="00CD51F5" w:rsidRPr="00993D41" w:rsidRDefault="00CD51F5" w:rsidP="00DB5B81"/>
    <w:p w:rsidR="00DB5B81" w:rsidRPr="00993D41" w:rsidRDefault="00DB5B81"/>
    <w:p w:rsidR="00413779" w:rsidRPr="00993D41" w:rsidRDefault="00413779"/>
    <w:p w:rsidR="00413779" w:rsidRPr="00993D41" w:rsidRDefault="00413779"/>
    <w:p w:rsidR="00413779" w:rsidRPr="00993D41" w:rsidRDefault="00413779"/>
    <w:p w:rsidR="00413779" w:rsidRPr="00993D41" w:rsidRDefault="00413779"/>
    <w:p w:rsidR="00413779" w:rsidRPr="00993D41" w:rsidRDefault="00413779"/>
    <w:p w:rsidR="00413779" w:rsidRPr="00993D41" w:rsidRDefault="00413779"/>
    <w:p w:rsidR="00413779" w:rsidRPr="00993D41" w:rsidRDefault="00413779"/>
    <w:p w:rsidR="00413779" w:rsidRPr="00993D41" w:rsidRDefault="00413779"/>
    <w:p w:rsidR="00413779" w:rsidRPr="00993D41" w:rsidRDefault="00413779"/>
    <w:p w:rsidR="00413779" w:rsidRPr="00993D41" w:rsidRDefault="00413779"/>
    <w:p w:rsidR="00413779" w:rsidRPr="00993D41" w:rsidRDefault="00413779"/>
    <w:p w:rsidR="00413779" w:rsidRPr="00993D41" w:rsidRDefault="00413779"/>
    <w:sectPr w:rsidR="00413779" w:rsidRPr="00993D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05BB"/>
    <w:multiLevelType w:val="hybridMultilevel"/>
    <w:tmpl w:val="F03CE3AC"/>
    <w:lvl w:ilvl="0" w:tplc="8390D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B1F"/>
    <w:multiLevelType w:val="hybridMultilevel"/>
    <w:tmpl w:val="7B6EA776"/>
    <w:lvl w:ilvl="0" w:tplc="8390D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40DA9"/>
    <w:multiLevelType w:val="hybridMultilevel"/>
    <w:tmpl w:val="98D6E10E"/>
    <w:lvl w:ilvl="0" w:tplc="8390D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5"/>
    <w:rsid w:val="00015B2B"/>
    <w:rsid w:val="001B4300"/>
    <w:rsid w:val="00254475"/>
    <w:rsid w:val="002F0765"/>
    <w:rsid w:val="00344C2C"/>
    <w:rsid w:val="00352C62"/>
    <w:rsid w:val="00361AC4"/>
    <w:rsid w:val="00413779"/>
    <w:rsid w:val="00445595"/>
    <w:rsid w:val="0045638A"/>
    <w:rsid w:val="004D4652"/>
    <w:rsid w:val="0050190A"/>
    <w:rsid w:val="00511C65"/>
    <w:rsid w:val="0063624C"/>
    <w:rsid w:val="006401A0"/>
    <w:rsid w:val="006426F6"/>
    <w:rsid w:val="006E5CA0"/>
    <w:rsid w:val="006F5E7A"/>
    <w:rsid w:val="00713691"/>
    <w:rsid w:val="007229F6"/>
    <w:rsid w:val="00735E64"/>
    <w:rsid w:val="007F21AE"/>
    <w:rsid w:val="00821034"/>
    <w:rsid w:val="009464C2"/>
    <w:rsid w:val="00993D41"/>
    <w:rsid w:val="00BB2FCE"/>
    <w:rsid w:val="00C20291"/>
    <w:rsid w:val="00CD2BEE"/>
    <w:rsid w:val="00CD51F5"/>
    <w:rsid w:val="00D635D9"/>
    <w:rsid w:val="00DB5B81"/>
    <w:rsid w:val="00E17F9E"/>
    <w:rsid w:val="00E61507"/>
    <w:rsid w:val="00EA4418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E673-79B1-45AF-9E8B-AE2713D9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15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29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0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6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D46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D465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6150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706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0" w:color="808080"/>
            <w:bottom w:val="single" w:sz="2" w:space="0" w:color="808080"/>
            <w:right w:val="single" w:sz="6" w:space="0" w:color="808080"/>
          </w:divBdr>
          <w:divsChild>
            <w:div w:id="248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24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2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72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0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.ku.dk/oplev-science/gymnasiet/undervisningsmaterialer/online-artikler/foedevarer-ernaering-og-sundh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.ku.dk/oplev-science/gymnasiet/hjemmeoevelser/hoe02/oevelseshaefte/antioxidanter/a3vej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aper.ipapercms.dk/TechMedia/DanskKemi/2012/1/" TargetMode="External"/><Relationship Id="rId5" Type="http://schemas.openxmlformats.org/officeDocument/2006/relationships/hyperlink" Target="http://aktuelnaturvidenskab.dk/undervisningsmateriale/alle-opgavesa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799</Words>
  <Characters>5064</Characters>
  <Application>Microsoft Office Word</Application>
  <DocSecurity>0</DocSecurity>
  <Lines>107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ITS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Becher (AB | VHG)</dc:creator>
  <cp:keywords/>
  <dc:description/>
  <cp:lastModifiedBy>Jørgen Dahlgaard</cp:lastModifiedBy>
  <cp:revision>10</cp:revision>
  <cp:lastPrinted>2017-03-15T14:44:00Z</cp:lastPrinted>
  <dcterms:created xsi:type="dcterms:W3CDTF">2016-11-11T12:57:00Z</dcterms:created>
  <dcterms:modified xsi:type="dcterms:W3CDTF">2017-03-15T14:47:00Z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