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073D4668" w:rsidR="001A1A9F" w:rsidRPr="00BD224F" w:rsidRDefault="00BD224F" w:rsidP="00BD224F">
      <w:pPr>
        <w:pStyle w:val="Heading1"/>
        <w:jc w:val="center"/>
        <w:rPr>
          <w:color w:val="auto"/>
          <w:sz w:val="52"/>
          <w:szCs w:val="52"/>
        </w:rPr>
      </w:pPr>
      <w:r w:rsidRPr="00BD224F">
        <w:rPr>
          <w:color w:val="auto"/>
          <w:sz w:val="52"/>
          <w:szCs w:val="52"/>
        </w:rPr>
        <w:t>Arbejd</w:t>
      </w:r>
      <w:r>
        <w:rPr>
          <w:color w:val="auto"/>
          <w:sz w:val="52"/>
          <w:szCs w:val="52"/>
        </w:rPr>
        <w:t>s</w:t>
      </w:r>
      <w:r w:rsidRPr="00BD224F">
        <w:rPr>
          <w:color w:val="auto"/>
          <w:sz w:val="52"/>
          <w:szCs w:val="52"/>
        </w:rPr>
        <w:t>ark</w:t>
      </w:r>
      <w:r w:rsidR="001A1A9F" w:rsidRPr="00BD224F">
        <w:rPr>
          <w:color w:val="auto"/>
          <w:sz w:val="52"/>
          <w:szCs w:val="52"/>
        </w:rPr>
        <w:t xml:space="preserve"> </w:t>
      </w:r>
      <w:r w:rsidR="00D347E4" w:rsidRPr="00BD224F">
        <w:rPr>
          <w:color w:val="auto"/>
          <w:sz w:val="52"/>
          <w:szCs w:val="52"/>
        </w:rPr>
        <w:t xml:space="preserve">om </w:t>
      </w:r>
      <w:r w:rsidR="001E3599" w:rsidRPr="00BD224F">
        <w:rPr>
          <w:color w:val="auto"/>
          <w:sz w:val="52"/>
          <w:szCs w:val="52"/>
        </w:rPr>
        <w:t>biobrændstoffer</w:t>
      </w:r>
    </w:p>
    <w:p w14:paraId="44DEAF07" w14:textId="71D4CF52" w:rsidR="001A1A9F" w:rsidRPr="001A1A9F" w:rsidRDefault="001A1A9F" w:rsidP="00BD224F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1E3599" w:rsidRPr="00130C6F">
          <w:rPr>
            <w:rStyle w:val="Hyperlink"/>
          </w:rPr>
          <w:t>Omvendt fotosyntese</w:t>
        </w:r>
        <w:r w:rsidRPr="00130C6F">
          <w:rPr>
            <w:rStyle w:val="Hyperlink"/>
          </w:rPr>
          <w:t xml:space="preserve">, </w:t>
        </w:r>
        <w:r w:rsidR="001E3599" w:rsidRPr="00130C6F">
          <w:rPr>
            <w:rStyle w:val="Hyperlink"/>
          </w:rPr>
          <w:t>2</w:t>
        </w:r>
        <w:r w:rsidRPr="00130C6F">
          <w:rPr>
            <w:rStyle w:val="Hyperlink"/>
          </w:rPr>
          <w:t>/201</w:t>
        </w:r>
        <w:r w:rsidR="001E3599" w:rsidRPr="00130C6F">
          <w:rPr>
            <w:rStyle w:val="Hyperlink"/>
          </w:rPr>
          <w:t>6</w:t>
        </w:r>
        <w:r w:rsidRPr="00130C6F">
          <w:rPr>
            <w:rStyle w:val="Hyperlink"/>
          </w:rPr>
          <w:t xml:space="preserve">, s. </w:t>
        </w:r>
        <w:r w:rsidR="001E3599" w:rsidRPr="00130C6F">
          <w:rPr>
            <w:rStyle w:val="Hyperlink"/>
          </w:rPr>
          <w:t>32-34</w:t>
        </w:r>
      </w:hyperlink>
      <w:r w:rsidRPr="001A1A9F">
        <w:rPr>
          <w:color w:val="auto"/>
        </w:rPr>
        <w:t>.</w:t>
      </w:r>
    </w:p>
    <w:p w14:paraId="2DED6813" w14:textId="253F44C0" w:rsidR="001A1A9F" w:rsidRPr="00BD224F" w:rsidRDefault="005A4B69" w:rsidP="00BD224F">
      <w:pPr>
        <w:pStyle w:val="Heading1"/>
        <w:jc w:val="center"/>
        <w:rPr>
          <w:b/>
          <w:color w:val="auto"/>
        </w:rPr>
      </w:pPr>
      <w:r w:rsidRPr="00BD224F">
        <w:rPr>
          <w:b/>
          <w:color w:val="auto"/>
        </w:rPr>
        <w:t xml:space="preserve">Fag: </w:t>
      </w:r>
      <w:r w:rsidR="001E3599" w:rsidRPr="00BD224F">
        <w:rPr>
          <w:b/>
          <w:color w:val="auto"/>
        </w:rPr>
        <w:t>B</w:t>
      </w:r>
      <w:r w:rsidR="00D347E4" w:rsidRPr="00BD224F">
        <w:rPr>
          <w:b/>
          <w:color w:val="auto"/>
        </w:rPr>
        <w:t>ioteknologi A</w:t>
      </w:r>
      <w:r w:rsidR="00BA3795" w:rsidRPr="00BD224F">
        <w:rPr>
          <w:b/>
          <w:color w:val="auto"/>
        </w:rPr>
        <w:t xml:space="preserve"> og biologi A</w:t>
      </w:r>
    </w:p>
    <w:p w14:paraId="07BE7427" w14:textId="73307682" w:rsidR="00591F46" w:rsidRPr="00BD224F" w:rsidRDefault="00BD224F" w:rsidP="00BD224F">
      <w:pPr>
        <w:pStyle w:val="Heading1"/>
        <w:jc w:val="center"/>
        <w:rPr>
          <w:i/>
          <w:color w:val="auto"/>
          <w:sz w:val="28"/>
          <w:szCs w:val="28"/>
        </w:rPr>
      </w:pPr>
      <w:r w:rsidRPr="00BD224F">
        <w:rPr>
          <w:i/>
          <w:color w:val="auto"/>
          <w:sz w:val="28"/>
          <w:szCs w:val="28"/>
        </w:rPr>
        <w:t xml:space="preserve">Udarbejdet af </w:t>
      </w:r>
      <w:r w:rsidR="001A1A9F" w:rsidRPr="00BD224F">
        <w:rPr>
          <w:i/>
          <w:color w:val="auto"/>
          <w:sz w:val="28"/>
          <w:szCs w:val="28"/>
        </w:rPr>
        <w:t>L</w:t>
      </w:r>
      <w:bookmarkStart w:id="0" w:name="_GoBack"/>
      <w:bookmarkEnd w:id="0"/>
      <w:r w:rsidR="001A1A9F" w:rsidRPr="00BD224F">
        <w:rPr>
          <w:i/>
          <w:color w:val="auto"/>
          <w:sz w:val="28"/>
          <w:szCs w:val="28"/>
        </w:rPr>
        <w:t xml:space="preserve">one Als Egebo, </w:t>
      </w:r>
      <w:r w:rsidR="00130C6F" w:rsidRPr="00BD224F">
        <w:rPr>
          <w:i/>
          <w:color w:val="auto"/>
          <w:sz w:val="28"/>
          <w:szCs w:val="28"/>
        </w:rPr>
        <w:t>Ege-bøger</w:t>
      </w:r>
      <w:r w:rsidR="001A1A9F" w:rsidRPr="00BD224F">
        <w:rPr>
          <w:i/>
          <w:color w:val="auto"/>
          <w:sz w:val="28"/>
          <w:szCs w:val="28"/>
        </w:rPr>
        <w:t xml:space="preserve">, </w:t>
      </w:r>
      <w:r w:rsidR="005A4B69" w:rsidRPr="00BD224F">
        <w:rPr>
          <w:i/>
          <w:color w:val="auto"/>
          <w:sz w:val="28"/>
          <w:szCs w:val="28"/>
        </w:rPr>
        <w:t xml:space="preserve">november </w:t>
      </w:r>
      <w:r w:rsidR="001A1A9F" w:rsidRPr="00BD224F">
        <w:rPr>
          <w:i/>
          <w:color w:val="auto"/>
          <w:sz w:val="28"/>
          <w:szCs w:val="28"/>
        </w:rPr>
        <w:t>2018</w:t>
      </w:r>
      <w:r w:rsidRPr="00BD224F">
        <w:rPr>
          <w:i/>
          <w:color w:val="auto"/>
          <w:sz w:val="28"/>
          <w:szCs w:val="28"/>
        </w:rPr>
        <w:t xml:space="preserve"> for Aktuel Naturvidenskab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120900BF" w14:textId="26A5B785" w:rsidR="003D5E50" w:rsidRDefault="00DC380C" w:rsidP="008F5CDE">
      <w:r w:rsidRPr="00826634">
        <w:rPr>
          <w:noProof/>
          <w:lang w:eastAsia="da-DK"/>
        </w:rPr>
        <w:drawing>
          <wp:anchor distT="0" distB="0" distL="114300" distR="114300" simplePos="0" relativeHeight="251658242" behindDoc="1" locked="0" layoutInCell="1" allowOverlap="1" wp14:anchorId="5DBE3DF7" wp14:editId="0B7EB73E">
            <wp:simplePos x="0" y="0"/>
            <wp:positionH relativeFrom="margin">
              <wp:posOffset>4067810</wp:posOffset>
            </wp:positionH>
            <wp:positionV relativeFrom="paragraph">
              <wp:posOffset>299720</wp:posOffset>
            </wp:positionV>
            <wp:extent cx="194500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7" y="21365"/>
                <wp:lineTo x="21367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r="7885"/>
                    <a:stretch/>
                  </pic:blipFill>
                  <pic:spPr bwMode="auto">
                    <a:xfrm>
                      <a:off x="0" y="0"/>
                      <a:ext cx="194500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E4">
        <w:t xml:space="preserve">Artiklen kræver </w:t>
      </w:r>
      <w:r w:rsidR="001E3599">
        <w:t>kendskab til enzymers funk</w:t>
      </w:r>
      <w:r>
        <w:t>tion og fotosyntesens biokemi</w:t>
      </w:r>
      <w:r w:rsidR="00D336E4">
        <w:t>.</w:t>
      </w:r>
      <w:r>
        <w:t xml:space="preserve"> </w:t>
      </w:r>
      <w:r w:rsidR="003D5E50">
        <w:t xml:space="preserve">Artiklen kan fx anvendes </w:t>
      </w:r>
      <w:r w:rsidR="00D347E4">
        <w:t xml:space="preserve">i </w:t>
      </w:r>
      <w:r w:rsidR="001E3599">
        <w:t>forløb om biobrændstoffer, enzymer eller fotosyntesens biokemi.</w:t>
      </w:r>
    </w:p>
    <w:p w14:paraId="6B3382C7" w14:textId="41CAF6D1" w:rsidR="00DC380C" w:rsidRDefault="00DC380C" w:rsidP="008F5CDE">
      <w:r>
        <w:t>I stedet for begrebet ’sukkerstoffer’, som anvendes i artiklen, anvendes i undervisningsmaterialet begrebet ’</w:t>
      </w:r>
      <w:proofErr w:type="spellStart"/>
      <w:r>
        <w:t>carbohydrater</w:t>
      </w:r>
      <w:proofErr w:type="spellEnd"/>
      <w:r>
        <w:t>’</w:t>
      </w:r>
      <w:r w:rsidR="00A92A4F">
        <w:t>.</w:t>
      </w:r>
    </w:p>
    <w:p w14:paraId="7F269F45" w14:textId="0B0C79A6" w:rsidR="00DC380C" w:rsidRDefault="00DC380C" w:rsidP="008F5CDE"/>
    <w:p w14:paraId="0D1FBE07" w14:textId="1726FC19" w:rsidR="00826634" w:rsidRDefault="00826634" w:rsidP="00826634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Pr="001A1A9F">
        <w:rPr>
          <w:b/>
          <w:color w:val="auto"/>
        </w:rPr>
        <w:t>rbejdsspørgsmål</w:t>
      </w:r>
    </w:p>
    <w:p w14:paraId="54CE348E" w14:textId="02730427" w:rsidR="00DC380C" w:rsidRDefault="00826634" w:rsidP="00DC380C">
      <w:pPr>
        <w:spacing w:after="0"/>
      </w:pPr>
      <w:r>
        <w:t xml:space="preserve">Fotosyntese foregår i planternes grønkorn (også kaldet </w:t>
      </w:r>
      <w:proofErr w:type="spellStart"/>
      <w:r w:rsidR="00DC380C">
        <w:t>k</w:t>
      </w:r>
      <w:r>
        <w:t>loroplaster</w:t>
      </w:r>
      <w:proofErr w:type="spellEnd"/>
      <w:r>
        <w:t>), som vist på figur</w:t>
      </w:r>
      <w:r w:rsidR="009B46CF">
        <w:t>en</w:t>
      </w:r>
      <w:r>
        <w:t xml:space="preserve"> </w:t>
      </w:r>
      <w:r w:rsidR="00DC380C">
        <w:t xml:space="preserve">til højre, der stammer </w:t>
      </w:r>
      <w:r>
        <w:t xml:space="preserve">fra </w:t>
      </w:r>
    </w:p>
    <w:p w14:paraId="1699CDAC" w14:textId="6A7FBFEB" w:rsidR="00826634" w:rsidRDefault="009B46CF" w:rsidP="00826634">
      <w:r>
        <w:t>artiklen s. 33.</w:t>
      </w:r>
    </w:p>
    <w:p w14:paraId="159B6F6D" w14:textId="289C491C" w:rsidR="00826634" w:rsidRDefault="00DC380C" w:rsidP="00826634">
      <w:r>
        <w:t>Fotosy</w:t>
      </w:r>
      <w:r w:rsidR="009B46CF">
        <w:t>nteseprocessen er illustreret</w:t>
      </w:r>
      <w:r>
        <w:t xml:space="preserve"> i nedenstående figur.</w:t>
      </w:r>
    </w:p>
    <w:p w14:paraId="6A314490" w14:textId="41223A80" w:rsidR="00995428" w:rsidRDefault="00826634" w:rsidP="0007553E">
      <w:pPr>
        <w:pStyle w:val="ListParagraph"/>
        <w:numPr>
          <w:ilvl w:val="0"/>
          <w:numId w:val="12"/>
        </w:numPr>
      </w:pPr>
      <w:r>
        <w:t>O</w:t>
      </w:r>
      <w:r w:rsidR="00995428">
        <w:t>pskriv fotosyntesens bruttoreaktion</w:t>
      </w:r>
      <w:r w:rsidR="009B46CF">
        <w:t>,</w:t>
      </w:r>
      <w:r w:rsidR="00995428">
        <w:t xml:space="preserve"> og forklar venstre side af figuren.</w:t>
      </w:r>
    </w:p>
    <w:p w14:paraId="07BC92BF" w14:textId="7C68651D" w:rsidR="00995428" w:rsidRDefault="00995428" w:rsidP="00BA3795">
      <w:pPr>
        <w:pStyle w:val="ListParagraph"/>
        <w:numPr>
          <w:ilvl w:val="0"/>
          <w:numId w:val="12"/>
        </w:numPr>
      </w:pPr>
      <w:r>
        <w:t>Forklar højre side af figuren. Forklar herunder hvad der sker i lysprocessen, og hvilken rolle lys</w:t>
      </w:r>
      <w:r w:rsidR="009B46CF">
        <w:t xml:space="preserve">, </w:t>
      </w:r>
      <w:r w:rsidR="00DC380C">
        <w:t>klorofyl</w:t>
      </w:r>
      <w:r w:rsidR="009B46CF">
        <w:t xml:space="preserve"> samt </w:t>
      </w:r>
      <w:proofErr w:type="spellStart"/>
      <w:r w:rsidR="009B46CF">
        <w:t>coenzymerne</w:t>
      </w:r>
      <w:proofErr w:type="spellEnd"/>
      <w:r w:rsidR="009B46CF">
        <w:t xml:space="preserve"> NADP</w:t>
      </w:r>
      <w:r w:rsidR="009B46CF">
        <w:rPr>
          <w:vertAlign w:val="superscript"/>
        </w:rPr>
        <w:t>+</w:t>
      </w:r>
      <w:r w:rsidR="009B46CF">
        <w:t xml:space="preserve"> og ADP </w:t>
      </w:r>
      <w:r>
        <w:t>spiller. Forklar desuden hvad der s</w:t>
      </w:r>
      <w:r w:rsidR="009B46CF">
        <w:t>ker i Calvin-cyklus</w:t>
      </w:r>
      <w:r>
        <w:t>.</w:t>
      </w:r>
    </w:p>
    <w:p w14:paraId="5C25687C" w14:textId="410E4483" w:rsidR="00995428" w:rsidRDefault="00FB5E1F" w:rsidP="00995428">
      <w:pPr>
        <w:pStyle w:val="ListParagraph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0290" behindDoc="1" locked="0" layoutInCell="1" allowOverlap="1" wp14:anchorId="5B673E30" wp14:editId="522D0532">
                <wp:simplePos x="0" y="0"/>
                <wp:positionH relativeFrom="column">
                  <wp:posOffset>690880</wp:posOffset>
                </wp:positionH>
                <wp:positionV relativeFrom="paragraph">
                  <wp:posOffset>3125470</wp:posOffset>
                </wp:positionV>
                <wp:extent cx="43948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02929E" w14:textId="6E1ADD4B" w:rsidR="00FB5E1F" w:rsidRPr="00CF49E8" w:rsidRDefault="00FB5E1F" w:rsidP="00FB5E1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Illustration: </w:t>
                            </w:r>
                            <w:proofErr w:type="spellStart"/>
                            <w: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73E30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54.4pt;margin-top:246.1pt;width:346.05pt;height:.05pt;z-index:-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" stroked="f">
                <v:textbox style="mso-fit-shape-to-text:t" inset="0,0,0,0">
                  <w:txbxContent>
                    <w:p w14:paraId="4802929E" w14:textId="6E1ADD4B" w:rsidR="00FB5E1F" w:rsidRPr="00CF49E8" w:rsidRDefault="00FB5E1F" w:rsidP="00FB5E1F">
                      <w:pPr>
                        <w:pStyle w:val="Billedtekst"/>
                        <w:rPr>
                          <w:noProof/>
                        </w:rPr>
                      </w:pPr>
                      <w:r>
                        <w:t xml:space="preserve">Illustration: </w:t>
                      </w:r>
                      <w:proofErr w:type="spellStart"/>
                      <w:r>
                        <w:t>Shutterstock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A46758">
        <w:rPr>
          <w:noProof/>
          <w:lang w:eastAsia="da-DK"/>
        </w:rPr>
        <w:drawing>
          <wp:anchor distT="0" distB="0" distL="114300" distR="114300" simplePos="0" relativeHeight="251658241" behindDoc="1" locked="0" layoutInCell="1" allowOverlap="1" wp14:anchorId="350BE076" wp14:editId="4A192069">
            <wp:simplePos x="0" y="0"/>
            <wp:positionH relativeFrom="column">
              <wp:posOffset>690880</wp:posOffset>
            </wp:positionH>
            <wp:positionV relativeFrom="paragraph">
              <wp:posOffset>152400</wp:posOffset>
            </wp:positionV>
            <wp:extent cx="4394835" cy="3248025"/>
            <wp:effectExtent l="0" t="0" r="5715" b="9525"/>
            <wp:wrapTight wrapText="bothSides">
              <wp:wrapPolygon edited="0">
                <wp:start x="0" y="0"/>
                <wp:lineTo x="0" y="21537"/>
                <wp:lineTo x="21534" y="21537"/>
                <wp:lineTo x="21534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ynthesis biological vector illustration diagram with plan cell chloroplast kelvin cycle scheme. Conversion of light, water, carbon dioxide, oxygen and suga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12D4B" w14:textId="0C6A7312" w:rsidR="0007553E" w:rsidRDefault="0007553E" w:rsidP="0007553E">
      <w:pPr>
        <w:pStyle w:val="ListParagraph"/>
      </w:pPr>
    </w:p>
    <w:p w14:paraId="4BEF87C7" w14:textId="0667396A" w:rsidR="0007553E" w:rsidRDefault="0007553E" w:rsidP="0007553E"/>
    <w:p w14:paraId="5EF0236B" w14:textId="78E2D4D5" w:rsidR="0007553E" w:rsidRDefault="0007553E" w:rsidP="0007553E"/>
    <w:p w14:paraId="2734B8D0" w14:textId="506A42A5" w:rsidR="00995428" w:rsidRDefault="00995428" w:rsidP="0007553E"/>
    <w:p w14:paraId="7BC1B05E" w14:textId="5097FE1C" w:rsidR="00995428" w:rsidRDefault="00995428" w:rsidP="0007553E"/>
    <w:p w14:paraId="71FC4AAA" w14:textId="76C95B6F" w:rsidR="00995428" w:rsidRDefault="00995428" w:rsidP="0007553E"/>
    <w:p w14:paraId="25C59EF2" w14:textId="6AC69A8F" w:rsidR="00995428" w:rsidRDefault="00995428" w:rsidP="0007553E"/>
    <w:p w14:paraId="34A2E5DB" w14:textId="6858E2D7" w:rsidR="00995428" w:rsidRDefault="00995428" w:rsidP="0007553E"/>
    <w:p w14:paraId="35033B9B" w14:textId="5812798E" w:rsidR="00995428" w:rsidRDefault="00995428" w:rsidP="0007553E"/>
    <w:p w14:paraId="57CE2B07" w14:textId="2B4CF45A" w:rsidR="00995428" w:rsidRDefault="00995428" w:rsidP="0007553E"/>
    <w:p w14:paraId="4246E58E" w14:textId="34E14FA7" w:rsidR="00DC380C" w:rsidRDefault="00DC380C" w:rsidP="0007553E"/>
    <w:p w14:paraId="78C86839" w14:textId="3B535409" w:rsidR="00DC380C" w:rsidRDefault="00DC380C" w:rsidP="0007553E"/>
    <w:p w14:paraId="143C1BC1" w14:textId="7A6665A6" w:rsidR="001F3DD7" w:rsidRDefault="008141A0" w:rsidP="00826634">
      <w:pPr>
        <w:pStyle w:val="ListParagraph"/>
        <w:numPr>
          <w:ilvl w:val="0"/>
          <w:numId w:val="12"/>
        </w:numPr>
      </w:pPr>
      <w:r>
        <w:t xml:space="preserve">Forklar ved hjælp af </w:t>
      </w:r>
      <w:r w:rsidR="00995428">
        <w:t>nedenstående figur, so</w:t>
      </w:r>
      <w:r>
        <w:t>m også er vist s. 33 i artiklen, hvilken proces der finder sted ved ’omvendt fotosyntese’:</w:t>
      </w:r>
    </w:p>
    <w:p w14:paraId="45569002" w14:textId="77777777" w:rsidR="008141A0" w:rsidRDefault="008141A0" w:rsidP="008141A0">
      <w:pPr>
        <w:pStyle w:val="ListParagraph"/>
      </w:pPr>
    </w:p>
    <w:p w14:paraId="3E48AB3E" w14:textId="74F4523F" w:rsidR="00995428" w:rsidRDefault="00995428" w:rsidP="00995428">
      <w:pPr>
        <w:pStyle w:val="ListParagraph"/>
      </w:pPr>
      <w:r w:rsidRPr="00995428">
        <w:rPr>
          <w:noProof/>
          <w:lang w:eastAsia="da-DK"/>
        </w:rPr>
        <w:drawing>
          <wp:inline distT="0" distB="0" distL="0" distR="0" wp14:anchorId="2E1DF7AE" wp14:editId="3F77E0B5">
            <wp:extent cx="6115050" cy="2413000"/>
            <wp:effectExtent l="0" t="0" r="0" b="635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223C" w14:textId="77777777" w:rsidR="00995428" w:rsidRDefault="00995428" w:rsidP="00995428">
      <w:pPr>
        <w:ind w:left="360"/>
      </w:pPr>
    </w:p>
    <w:p w14:paraId="46B132EB" w14:textId="4FF4152A" w:rsidR="00A92A4F" w:rsidRDefault="00A92A4F" w:rsidP="00A92A4F">
      <w:pPr>
        <w:pStyle w:val="ListParagraph"/>
        <w:numPr>
          <w:ilvl w:val="0"/>
          <w:numId w:val="12"/>
        </w:numPr>
      </w:pPr>
      <w:r>
        <w:t xml:space="preserve">Hvilke enzymer er involveret i ’omvendt fotosyntese’, og </w:t>
      </w:r>
      <w:r w:rsidR="00FE55F8">
        <w:t>hvilke substrater omdanner</w:t>
      </w:r>
      <w:r w:rsidR="009B46CF">
        <w:t xml:space="preserve"> disse enzymer?</w:t>
      </w:r>
    </w:p>
    <w:p w14:paraId="77BD0E5E" w14:textId="03A3B052" w:rsidR="00F35370" w:rsidRDefault="008141A0" w:rsidP="00826634">
      <w:pPr>
        <w:pStyle w:val="ListParagraph"/>
        <w:numPr>
          <w:ilvl w:val="0"/>
          <w:numId w:val="12"/>
        </w:numPr>
      </w:pPr>
      <w:r>
        <w:t>Forklar hvorfor man kalder processen ’omvendt fotosyntese’</w:t>
      </w:r>
      <w:r w:rsidR="005302FB">
        <w:t>,</w:t>
      </w:r>
      <w:r>
        <w:t xml:space="preserve"> og vurder om navnet er dækkende for hvad der sker i processen.</w:t>
      </w:r>
    </w:p>
    <w:p w14:paraId="484F2E33" w14:textId="1A88695E" w:rsidR="00A92A4F" w:rsidRDefault="009B46CF" w:rsidP="00A92A4F">
      <w:pPr>
        <w:pStyle w:val="ListParagraph"/>
        <w:numPr>
          <w:ilvl w:val="0"/>
          <w:numId w:val="12"/>
        </w:numPr>
      </w:pPr>
      <w:r>
        <w:t>H</w:t>
      </w:r>
      <w:r w:rsidR="00A92A4F">
        <w:t>vilke fordele er der ved at anvende processen?</w:t>
      </w:r>
    </w:p>
    <w:p w14:paraId="7401135F" w14:textId="60463755" w:rsidR="00A92A4F" w:rsidRDefault="00FE55F8" w:rsidP="00826634">
      <w:pPr>
        <w:pStyle w:val="ListParagraph"/>
        <w:numPr>
          <w:ilvl w:val="0"/>
          <w:numId w:val="12"/>
        </w:numPr>
      </w:pPr>
      <w:r>
        <w:t xml:space="preserve">Forklar hvilke produktioner, man forestiller sig at anvende </w:t>
      </w:r>
      <w:r w:rsidR="00B24FC4">
        <w:t>processen til</w:t>
      </w:r>
      <w:r w:rsidR="00A92A4F">
        <w:t xml:space="preserve">, og hvordan produktionen </w:t>
      </w:r>
      <w:r>
        <w:t xml:space="preserve">i givet fald skal </w:t>
      </w:r>
      <w:r w:rsidR="00A92A4F">
        <w:t>tilrettelægges</w:t>
      </w:r>
      <w:r>
        <w:t>.</w:t>
      </w:r>
    </w:p>
    <w:p w14:paraId="4F6AA655" w14:textId="173BD16B" w:rsidR="009B46CF" w:rsidRDefault="009B46CF" w:rsidP="00826634">
      <w:pPr>
        <w:pStyle w:val="ListParagraph"/>
        <w:numPr>
          <w:ilvl w:val="0"/>
          <w:numId w:val="12"/>
        </w:numPr>
      </w:pPr>
      <w:r>
        <w:lastRenderedPageBreak/>
        <w:t>Diskuter hvilke kontrolforsøg, det vil være relevant at foretage i tilknytning til det viste eksperiment med omvendt fotosyntese.</w:t>
      </w:r>
    </w:p>
    <w:p w14:paraId="1E5959A8" w14:textId="4EBF7486" w:rsidR="009E1ED8" w:rsidRDefault="0009697F" w:rsidP="009E1ED8">
      <w:pPr>
        <w:pStyle w:val="Heading2"/>
        <w:rPr>
          <w:b/>
          <w:color w:val="auto"/>
        </w:rPr>
      </w:pPr>
      <w:r>
        <w:rPr>
          <w:b/>
          <w:color w:val="auto"/>
        </w:rPr>
        <w:t>Videre læsning:</w:t>
      </w:r>
    </w:p>
    <w:p w14:paraId="23999B56" w14:textId="28979B1B" w:rsidR="006F2242" w:rsidRPr="00FE55F8" w:rsidRDefault="00103E60" w:rsidP="00A92A4F">
      <w:pPr>
        <w:pStyle w:val="Heading3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FE55F8">
        <w:rPr>
          <w:rFonts w:asciiTheme="minorHAnsi" w:hAnsiTheme="minorHAnsi" w:cstheme="minorHAnsi"/>
          <w:b/>
          <w:color w:val="auto"/>
          <w:sz w:val="22"/>
          <w:szCs w:val="22"/>
        </w:rPr>
        <w:t>Lytiske</w:t>
      </w:r>
      <w:proofErr w:type="spellEnd"/>
      <w:r w:rsidRPr="00FE55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E55F8">
        <w:rPr>
          <w:rFonts w:asciiTheme="minorHAnsi" w:hAnsiTheme="minorHAnsi" w:cstheme="minorHAnsi"/>
          <w:b/>
          <w:color w:val="auto"/>
          <w:sz w:val="22"/>
          <w:szCs w:val="22"/>
        </w:rPr>
        <w:t>polysakkarid</w:t>
      </w:r>
      <w:proofErr w:type="spellEnd"/>
      <w:r w:rsidRPr="00FE55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monooxygenaser</w:t>
      </w:r>
    </w:p>
    <w:p w14:paraId="7C8FF7D7" w14:textId="330E88C8" w:rsidR="00E72624" w:rsidRDefault="0009697F" w:rsidP="0009697F">
      <w:r>
        <w:t xml:space="preserve">I artiklen </w:t>
      </w:r>
      <w:r w:rsidR="00103E60">
        <w:t xml:space="preserve">’Enzymatisk nedbrydning af </w:t>
      </w:r>
      <w:proofErr w:type="spellStart"/>
      <w:r w:rsidR="00103E60">
        <w:t>polysaccharider</w:t>
      </w:r>
      <w:proofErr w:type="spellEnd"/>
      <w:r w:rsidR="00103E60">
        <w:t xml:space="preserve">’ </w:t>
      </w:r>
      <w:r>
        <w:t xml:space="preserve">fra dansk kemi, 97, nr. 4, 2016 kan man læse mere om enzymerne involveret i ’omvendt fotosyntese’: </w:t>
      </w:r>
      <w:r w:rsidR="00E72624">
        <w:t xml:space="preserve"> </w:t>
      </w:r>
      <w:hyperlink r:id="rId10" w:history="1">
        <w:r w:rsidR="00103E60" w:rsidRPr="009E0EF0">
          <w:rPr>
            <w:rStyle w:val="Hyperlink"/>
          </w:rPr>
          <w:t>http://www.kemifokus.dk/wp-content/uploads/sites/7/DAK4-2016-s23-25.pdf</w:t>
        </w:r>
      </w:hyperlink>
    </w:p>
    <w:p w14:paraId="6918C482" w14:textId="75CE821C" w:rsidR="00304A62" w:rsidRDefault="00304A62" w:rsidP="00304A62">
      <w:pPr>
        <w:pStyle w:val="Heading2"/>
        <w:rPr>
          <w:b/>
          <w:color w:val="auto"/>
        </w:rPr>
      </w:pPr>
      <w:r>
        <w:rPr>
          <w:b/>
          <w:color w:val="auto"/>
        </w:rPr>
        <w:t>Relaterede arti</w:t>
      </w:r>
      <w:r w:rsidR="00532730">
        <w:rPr>
          <w:b/>
          <w:color w:val="auto"/>
        </w:rPr>
        <w:t>kler fra Aktuel N</w:t>
      </w:r>
      <w:r>
        <w:rPr>
          <w:b/>
          <w:color w:val="auto"/>
        </w:rPr>
        <w:t>aturvidenskab med tilhørende undervisningsmateriale</w:t>
      </w:r>
    </w:p>
    <w:p w14:paraId="3AAA2F14" w14:textId="73897246" w:rsidR="00E72624" w:rsidRDefault="00BD224F" w:rsidP="00E72624">
      <w:pPr>
        <w:spacing w:after="0"/>
      </w:pPr>
      <w:hyperlink r:id="rId11" w:history="1">
        <w:r w:rsidR="00E72624" w:rsidRPr="00532730">
          <w:rPr>
            <w:rStyle w:val="Hyperlink"/>
          </w:rPr>
          <w:t>Svampen på toiletbrættet</w:t>
        </w:r>
      </w:hyperlink>
      <w:r w:rsidR="00E72624">
        <w:t>, 5/2011.</w:t>
      </w:r>
    </w:p>
    <w:p w14:paraId="6FFBA9F6" w14:textId="5DE28799" w:rsidR="00E72624" w:rsidRPr="00E72624" w:rsidRDefault="00BD224F" w:rsidP="00E72624">
      <w:hyperlink r:id="rId12" w:history="1">
        <w:r w:rsidR="00E72624" w:rsidRPr="00532730">
          <w:rPr>
            <w:rStyle w:val="Hyperlink"/>
          </w:rPr>
          <w:t>Myrer benytter bioreaktorer</w:t>
        </w:r>
      </w:hyperlink>
      <w:r w:rsidR="00E72624" w:rsidRPr="001A1A9F">
        <w:t>, 4/2010</w:t>
      </w:r>
      <w:r w:rsidR="00E72624">
        <w:t>.</w:t>
      </w:r>
    </w:p>
    <w:p w14:paraId="0B1DAE4F" w14:textId="77777777" w:rsidR="00E72624" w:rsidRDefault="00E72624" w:rsidP="00E72624">
      <w:pPr>
        <w:pStyle w:val="Heading2"/>
        <w:rPr>
          <w:b/>
          <w:color w:val="auto"/>
        </w:rPr>
      </w:pPr>
      <w:r>
        <w:rPr>
          <w:b/>
          <w:color w:val="auto"/>
        </w:rPr>
        <w:t>Eksamensopgaver med relevans</w:t>
      </w:r>
    </w:p>
    <w:p w14:paraId="4F309322" w14:textId="0813B9B6" w:rsidR="00304A62" w:rsidRDefault="00E72624">
      <w:r>
        <w:t>Bioteknologi A, 14. august 2017, opgave 3, Omvendt fotosyntese.</w:t>
      </w:r>
    </w:p>
    <w:p w14:paraId="77C833D6" w14:textId="76F22B0A" w:rsidR="00C05460" w:rsidRDefault="00C05460">
      <w:r>
        <w:t>Bioteknologi A, 23. maj 2016, opgave 3, Fotosyntese.</w:t>
      </w:r>
    </w:p>
    <w:sectPr w:rsidR="00C054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2B4BB" w16cid:durableId="1FA915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438"/>
    <w:multiLevelType w:val="hybridMultilevel"/>
    <w:tmpl w:val="129A0A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F387E9B"/>
    <w:multiLevelType w:val="hybridMultilevel"/>
    <w:tmpl w:val="BBD09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06428"/>
    <w:rsid w:val="00032F6D"/>
    <w:rsid w:val="0007553E"/>
    <w:rsid w:val="0009230A"/>
    <w:rsid w:val="000957E7"/>
    <w:rsid w:val="0009697F"/>
    <w:rsid w:val="000D25FF"/>
    <w:rsid w:val="000D6D58"/>
    <w:rsid w:val="000E6F17"/>
    <w:rsid w:val="00103A65"/>
    <w:rsid w:val="00103E60"/>
    <w:rsid w:val="001041F2"/>
    <w:rsid w:val="00111C2A"/>
    <w:rsid w:val="001226F1"/>
    <w:rsid w:val="00130C6F"/>
    <w:rsid w:val="0013105F"/>
    <w:rsid w:val="0013726E"/>
    <w:rsid w:val="00141734"/>
    <w:rsid w:val="00145E03"/>
    <w:rsid w:val="0017145E"/>
    <w:rsid w:val="001910EA"/>
    <w:rsid w:val="001A1A9F"/>
    <w:rsid w:val="001A309B"/>
    <w:rsid w:val="001D726A"/>
    <w:rsid w:val="001E3599"/>
    <w:rsid w:val="001E37CB"/>
    <w:rsid w:val="001E445F"/>
    <w:rsid w:val="001E5C19"/>
    <w:rsid w:val="001F3DD7"/>
    <w:rsid w:val="001F478C"/>
    <w:rsid w:val="00200FA5"/>
    <w:rsid w:val="00217019"/>
    <w:rsid w:val="00250F11"/>
    <w:rsid w:val="00270634"/>
    <w:rsid w:val="00271460"/>
    <w:rsid w:val="0027416C"/>
    <w:rsid w:val="0027628D"/>
    <w:rsid w:val="002A2296"/>
    <w:rsid w:val="002E1517"/>
    <w:rsid w:val="002E48E1"/>
    <w:rsid w:val="002E6805"/>
    <w:rsid w:val="00304A62"/>
    <w:rsid w:val="00323F98"/>
    <w:rsid w:val="00327133"/>
    <w:rsid w:val="003343A3"/>
    <w:rsid w:val="00346A16"/>
    <w:rsid w:val="003504D4"/>
    <w:rsid w:val="003A4534"/>
    <w:rsid w:val="003C341F"/>
    <w:rsid w:val="003D50FF"/>
    <w:rsid w:val="003D522A"/>
    <w:rsid w:val="003D5E50"/>
    <w:rsid w:val="004B55D7"/>
    <w:rsid w:val="004B56A2"/>
    <w:rsid w:val="004D34F1"/>
    <w:rsid w:val="004E205B"/>
    <w:rsid w:val="00520C6F"/>
    <w:rsid w:val="005302FB"/>
    <w:rsid w:val="00532730"/>
    <w:rsid w:val="00591F46"/>
    <w:rsid w:val="005A4B69"/>
    <w:rsid w:val="005B47A6"/>
    <w:rsid w:val="005B6D9A"/>
    <w:rsid w:val="005C00D7"/>
    <w:rsid w:val="005C3544"/>
    <w:rsid w:val="005C4F40"/>
    <w:rsid w:val="005E7AC3"/>
    <w:rsid w:val="005F1A88"/>
    <w:rsid w:val="006314B5"/>
    <w:rsid w:val="00637604"/>
    <w:rsid w:val="006429C0"/>
    <w:rsid w:val="00657C56"/>
    <w:rsid w:val="006835E6"/>
    <w:rsid w:val="006E2424"/>
    <w:rsid w:val="006F2242"/>
    <w:rsid w:val="006F2A58"/>
    <w:rsid w:val="006F6ADC"/>
    <w:rsid w:val="00720615"/>
    <w:rsid w:val="007329A7"/>
    <w:rsid w:val="007746FA"/>
    <w:rsid w:val="007A0DF0"/>
    <w:rsid w:val="007B6512"/>
    <w:rsid w:val="007E6DB8"/>
    <w:rsid w:val="00805677"/>
    <w:rsid w:val="008064B5"/>
    <w:rsid w:val="008102CA"/>
    <w:rsid w:val="008141A0"/>
    <w:rsid w:val="00826634"/>
    <w:rsid w:val="008550C0"/>
    <w:rsid w:val="00874577"/>
    <w:rsid w:val="008B6282"/>
    <w:rsid w:val="008D576B"/>
    <w:rsid w:val="008F49F6"/>
    <w:rsid w:val="008F5CDE"/>
    <w:rsid w:val="00936A8A"/>
    <w:rsid w:val="00937F9D"/>
    <w:rsid w:val="00953F41"/>
    <w:rsid w:val="009552FA"/>
    <w:rsid w:val="00961AE2"/>
    <w:rsid w:val="00975C7B"/>
    <w:rsid w:val="00982566"/>
    <w:rsid w:val="00995428"/>
    <w:rsid w:val="009B46CF"/>
    <w:rsid w:val="009C366F"/>
    <w:rsid w:val="009C6C94"/>
    <w:rsid w:val="009E1ED8"/>
    <w:rsid w:val="00A2011F"/>
    <w:rsid w:val="00A3289A"/>
    <w:rsid w:val="00A46758"/>
    <w:rsid w:val="00A8648E"/>
    <w:rsid w:val="00A92A4F"/>
    <w:rsid w:val="00A952F6"/>
    <w:rsid w:val="00AB3A11"/>
    <w:rsid w:val="00B24FC4"/>
    <w:rsid w:val="00B264FD"/>
    <w:rsid w:val="00B45422"/>
    <w:rsid w:val="00B67295"/>
    <w:rsid w:val="00B84FF0"/>
    <w:rsid w:val="00B87CBE"/>
    <w:rsid w:val="00B9709A"/>
    <w:rsid w:val="00BA3795"/>
    <w:rsid w:val="00BB69E1"/>
    <w:rsid w:val="00BD1291"/>
    <w:rsid w:val="00BD224F"/>
    <w:rsid w:val="00BF5D3B"/>
    <w:rsid w:val="00C05460"/>
    <w:rsid w:val="00C20FE0"/>
    <w:rsid w:val="00C30797"/>
    <w:rsid w:val="00C40B77"/>
    <w:rsid w:val="00C50755"/>
    <w:rsid w:val="00CA101B"/>
    <w:rsid w:val="00CA618C"/>
    <w:rsid w:val="00CB72C5"/>
    <w:rsid w:val="00D01116"/>
    <w:rsid w:val="00D22D66"/>
    <w:rsid w:val="00D336E4"/>
    <w:rsid w:val="00D347E4"/>
    <w:rsid w:val="00D47A6D"/>
    <w:rsid w:val="00D94ABE"/>
    <w:rsid w:val="00DB5A3D"/>
    <w:rsid w:val="00DC2455"/>
    <w:rsid w:val="00DC380C"/>
    <w:rsid w:val="00DC78F4"/>
    <w:rsid w:val="00E25EC1"/>
    <w:rsid w:val="00E33DBA"/>
    <w:rsid w:val="00E66ED3"/>
    <w:rsid w:val="00E72624"/>
    <w:rsid w:val="00E87F5C"/>
    <w:rsid w:val="00E923A6"/>
    <w:rsid w:val="00ED0544"/>
    <w:rsid w:val="00ED5168"/>
    <w:rsid w:val="00ED7DE4"/>
    <w:rsid w:val="00EF5A21"/>
    <w:rsid w:val="00F24ACB"/>
    <w:rsid w:val="00F35370"/>
    <w:rsid w:val="00F50AEB"/>
    <w:rsid w:val="00F5467A"/>
    <w:rsid w:val="00F60E5B"/>
    <w:rsid w:val="00F854A8"/>
    <w:rsid w:val="00F87C4E"/>
    <w:rsid w:val="00FB5E1F"/>
    <w:rsid w:val="00FC3FDA"/>
    <w:rsid w:val="00FC4D8D"/>
    <w:rsid w:val="00FC7921"/>
    <w:rsid w:val="00FD1E06"/>
    <w:rsid w:val="00FE55F8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B5E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aktuelnaturvidenskab.dk/fileadmin/Aktuel_Naturvidenskab/nr-4/an4_2010biomy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2/AN2-2016omvendtfoto.pdf" TargetMode="External"/><Relationship Id="rId11" Type="http://schemas.openxmlformats.org/officeDocument/2006/relationships/hyperlink" Target="https://aktuelnaturvidenskab.dk/fileadmin/Aktuel_Naturvidenskab/nr-5/an5-2011-bioraffinader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emifokus.dk/wp-content/uploads/sites/7/DAK4-2016-s23-2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2BDB-3CC2-4010-95D8-9C9A21A6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373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16</cp:revision>
  <dcterms:created xsi:type="dcterms:W3CDTF">2018-11-28T10:43:00Z</dcterms:created>
  <dcterms:modified xsi:type="dcterms:W3CDTF">2019-06-27T10:20:00Z</dcterms:modified>
</cp:coreProperties>
</file>