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EA50C" w14:textId="40C602D0" w:rsidR="001A1A9F" w:rsidRPr="00142257" w:rsidRDefault="006C682D" w:rsidP="00142257">
      <w:pPr>
        <w:pStyle w:val="Overskrift1"/>
        <w:jc w:val="center"/>
        <w:rPr>
          <w:b/>
          <w:color w:val="auto"/>
          <w:sz w:val="48"/>
          <w:szCs w:val="48"/>
        </w:rPr>
      </w:pPr>
      <w:r>
        <w:rPr>
          <w:b/>
          <w:color w:val="auto"/>
          <w:sz w:val="40"/>
          <w:szCs w:val="40"/>
        </w:rPr>
        <w:t xml:space="preserve">Arbejdsark til artiklen </w:t>
      </w:r>
    </w:p>
    <w:p w14:paraId="44DEAF07" w14:textId="1E29B308" w:rsidR="001A1A9F" w:rsidRPr="001A1A9F" w:rsidRDefault="006C682D" w:rsidP="00142257">
      <w:pPr>
        <w:pStyle w:val="Overskrift1"/>
        <w:jc w:val="center"/>
        <w:rPr>
          <w:color w:val="auto"/>
        </w:rPr>
      </w:pPr>
      <w:r w:rsidRPr="006C682D">
        <w:rPr>
          <w:color w:val="auto"/>
        </w:rPr>
        <w:t>Periodesystemet – 150 års aktuel naturvidenskab</w:t>
      </w:r>
    </w:p>
    <w:p w14:paraId="2DED6813" w14:textId="26AD3F8F" w:rsidR="001A1A9F" w:rsidRPr="001A1A9F" w:rsidRDefault="005A4B69" w:rsidP="00142257">
      <w:pPr>
        <w:pStyle w:val="Overskrift1"/>
        <w:jc w:val="center"/>
        <w:rPr>
          <w:color w:val="auto"/>
        </w:rPr>
      </w:pPr>
      <w:r>
        <w:rPr>
          <w:color w:val="auto"/>
        </w:rPr>
        <w:t xml:space="preserve">Fag: </w:t>
      </w:r>
      <w:r w:rsidR="008F1216">
        <w:rPr>
          <w:color w:val="auto"/>
        </w:rPr>
        <w:t>Kemi</w:t>
      </w:r>
    </w:p>
    <w:p w14:paraId="07BE7427" w14:textId="721632F7" w:rsidR="00591F46" w:rsidRPr="00142257" w:rsidRDefault="00142257" w:rsidP="00142257">
      <w:pPr>
        <w:pStyle w:val="Overskrift1"/>
        <w:jc w:val="center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Udarbejdet af </w:t>
      </w:r>
      <w:r w:rsidR="004F686D">
        <w:rPr>
          <w:i/>
          <w:color w:val="auto"/>
          <w:sz w:val="24"/>
          <w:szCs w:val="24"/>
        </w:rPr>
        <w:t>Jesper Bendix, Københavns Universitet</w:t>
      </w:r>
      <w:r w:rsidR="001A1A9F" w:rsidRPr="00142257">
        <w:rPr>
          <w:i/>
          <w:color w:val="auto"/>
          <w:sz w:val="24"/>
          <w:szCs w:val="24"/>
        </w:rPr>
        <w:t xml:space="preserve">, </w:t>
      </w:r>
      <w:r w:rsidR="004F686D">
        <w:rPr>
          <w:i/>
          <w:color w:val="auto"/>
          <w:sz w:val="24"/>
          <w:szCs w:val="24"/>
        </w:rPr>
        <w:t>august</w:t>
      </w:r>
      <w:r w:rsidR="005A4B69" w:rsidRPr="00142257">
        <w:rPr>
          <w:i/>
          <w:color w:val="auto"/>
          <w:sz w:val="24"/>
          <w:szCs w:val="24"/>
        </w:rPr>
        <w:t xml:space="preserve"> </w:t>
      </w:r>
      <w:r w:rsidR="001A1A9F" w:rsidRPr="00142257">
        <w:rPr>
          <w:i/>
          <w:color w:val="auto"/>
          <w:sz w:val="24"/>
          <w:szCs w:val="24"/>
        </w:rPr>
        <w:t>201</w:t>
      </w:r>
      <w:r w:rsidR="004F686D">
        <w:rPr>
          <w:i/>
          <w:color w:val="auto"/>
          <w:sz w:val="24"/>
          <w:szCs w:val="24"/>
        </w:rPr>
        <w:t>9</w:t>
      </w:r>
      <w:r>
        <w:rPr>
          <w:i/>
          <w:color w:val="auto"/>
          <w:sz w:val="24"/>
          <w:szCs w:val="24"/>
        </w:rPr>
        <w:t>, for Aktuel Naturvidenskab</w:t>
      </w:r>
      <w:r w:rsidR="00995A34" w:rsidRPr="00142257">
        <w:rPr>
          <w:i/>
          <w:color w:val="auto"/>
          <w:sz w:val="24"/>
          <w:szCs w:val="24"/>
        </w:rPr>
        <w:t>.</w:t>
      </w:r>
    </w:p>
    <w:p w14:paraId="307AA814" w14:textId="77777777" w:rsidR="001226F1" w:rsidRDefault="001226F1" w:rsidP="001226F1"/>
    <w:p w14:paraId="6C8ECBAC" w14:textId="65114687" w:rsidR="001226F1" w:rsidRDefault="001226F1" w:rsidP="001226F1">
      <w:pPr>
        <w:pStyle w:val="Overskrift2"/>
        <w:rPr>
          <w:b/>
          <w:color w:val="auto"/>
        </w:rPr>
      </w:pPr>
      <w:r w:rsidRPr="001226F1">
        <w:rPr>
          <w:b/>
          <w:color w:val="auto"/>
        </w:rPr>
        <w:t>Forarbejde</w:t>
      </w:r>
    </w:p>
    <w:p w14:paraId="3D287F78" w14:textId="5F6C1E46" w:rsidR="008F5CDE" w:rsidRDefault="008F5CDE" w:rsidP="008F5CDE">
      <w:r>
        <w:t xml:space="preserve">Inden læsning af artiklen </w:t>
      </w:r>
      <w:r w:rsidR="004F686D">
        <w:t>er det en fordel, at kende Bohrs atommodel</w:t>
      </w:r>
      <w:r w:rsidR="001A309B">
        <w:t>.</w:t>
      </w:r>
      <w:r w:rsidR="004F686D">
        <w:t xml:space="preserve"> </w:t>
      </w:r>
      <w:r w:rsidR="002B4A3E">
        <w:t>Grundstoffernes opdagelseshistorie er naturligvis også tæt sammenknyttet med udviklingen af periodesystemet. I den forbindelse kan uddrag af Rancke-Madsens ”</w:t>
      </w:r>
      <w:r w:rsidR="002B4A3E" w:rsidRPr="008F1216">
        <w:rPr>
          <w:i/>
        </w:rPr>
        <w:t>Grundstoffernes opdagelseshistorie</w:t>
      </w:r>
      <w:r w:rsidR="002B4A3E">
        <w:t>”</w:t>
      </w:r>
      <w:r w:rsidR="008F1216">
        <w:t>,</w:t>
      </w:r>
      <w:r w:rsidR="002B4A3E">
        <w:t xml:space="preserve"> Gad (198</w:t>
      </w:r>
      <w:r w:rsidR="008F1216">
        <w:t>4</w:t>
      </w:r>
      <w:r w:rsidR="002B4A3E">
        <w:t>) være god supplerende læsning.</w:t>
      </w:r>
    </w:p>
    <w:p w14:paraId="2EDE7E76" w14:textId="3B8963FA" w:rsidR="00DD2E31" w:rsidRDefault="00DD2E31" w:rsidP="008F5CDE">
      <w:r>
        <w:t>Man kan med fordel både før, under og efter læsning af artiklen besøge webstederne:</w:t>
      </w:r>
    </w:p>
    <w:p w14:paraId="20CD4809" w14:textId="083B67AB" w:rsidR="00DD2E31" w:rsidRDefault="00DD2E31" w:rsidP="006E6A6C">
      <w:pPr>
        <w:pStyle w:val="Listeafsnit"/>
        <w:numPr>
          <w:ilvl w:val="0"/>
          <w:numId w:val="12"/>
        </w:numPr>
      </w:pPr>
      <w:r>
        <w:t>www.webelements.com</w:t>
      </w:r>
    </w:p>
    <w:p w14:paraId="6A04C6C3" w14:textId="434F0FB3" w:rsidR="00DD2E31" w:rsidRDefault="00DD2E31" w:rsidP="006E6A6C">
      <w:pPr>
        <w:pStyle w:val="Listeafsnit"/>
        <w:numPr>
          <w:ilvl w:val="0"/>
          <w:numId w:val="12"/>
        </w:numPr>
      </w:pPr>
      <w:r w:rsidRPr="00DD2E31">
        <w:t>www.euchems.eu/the-periodic-table-and-us/</w:t>
      </w:r>
    </w:p>
    <w:p w14:paraId="242696B5" w14:textId="311875C1" w:rsidR="006E6A6C" w:rsidRPr="006E6A6C" w:rsidRDefault="006E6A6C" w:rsidP="006E6A6C">
      <w:pPr>
        <w:pStyle w:val="Listeafsnit"/>
        <w:numPr>
          <w:ilvl w:val="0"/>
          <w:numId w:val="12"/>
        </w:numPr>
        <w:rPr>
          <w:lang w:val="en-US"/>
        </w:rPr>
      </w:pPr>
      <w:r w:rsidRPr="006E6A6C">
        <w:rPr>
          <w:lang w:val="en-US"/>
        </w:rPr>
        <w:t>gamejolt.com/games/Elemental-Escapades/391150</w:t>
      </w:r>
    </w:p>
    <w:p w14:paraId="18F0CE04" w14:textId="77777777" w:rsidR="006E6A6C" w:rsidRPr="006E6A6C" w:rsidRDefault="006E6A6C" w:rsidP="008F5CDE">
      <w:pPr>
        <w:rPr>
          <w:lang w:val="en-US"/>
        </w:rPr>
      </w:pPr>
    </w:p>
    <w:p w14:paraId="6F9BBEF8" w14:textId="77777777" w:rsidR="003150E1" w:rsidRPr="006E6A6C" w:rsidRDefault="003150E1" w:rsidP="001A1A9F">
      <w:pPr>
        <w:pStyle w:val="Overskrift2"/>
        <w:rPr>
          <w:b/>
          <w:color w:val="auto"/>
          <w:lang w:val="en-US"/>
        </w:rPr>
      </w:pPr>
    </w:p>
    <w:p w14:paraId="440D6FC2" w14:textId="49E4E8E0" w:rsidR="001A1A9F" w:rsidRDefault="00B9709A" w:rsidP="001A1A9F">
      <w:pPr>
        <w:pStyle w:val="Overskrift2"/>
        <w:rPr>
          <w:b/>
          <w:color w:val="auto"/>
        </w:rPr>
      </w:pPr>
      <w:r>
        <w:rPr>
          <w:b/>
          <w:color w:val="auto"/>
        </w:rPr>
        <w:t>A</w:t>
      </w:r>
      <w:r w:rsidR="001A1A9F" w:rsidRPr="001A1A9F">
        <w:rPr>
          <w:b/>
          <w:color w:val="auto"/>
        </w:rPr>
        <w:t>rbejdsspørgsmål</w:t>
      </w:r>
    </w:p>
    <w:p w14:paraId="6DC6B8D5" w14:textId="7BADACF3" w:rsidR="004F686D" w:rsidRDefault="004F686D" w:rsidP="004F686D"/>
    <w:p w14:paraId="50D0E3EE" w14:textId="52496D2C" w:rsidR="004F686D" w:rsidRPr="00DD2E31" w:rsidRDefault="004F686D" w:rsidP="004F686D">
      <w:pPr>
        <w:rPr>
          <w:b/>
          <w:bCs/>
        </w:rPr>
      </w:pPr>
      <w:r w:rsidRPr="00DD2E31">
        <w:rPr>
          <w:b/>
          <w:bCs/>
        </w:rPr>
        <w:t>Periodesystemets historie</w:t>
      </w:r>
    </w:p>
    <w:p w14:paraId="11384872" w14:textId="2ECFE93B" w:rsidR="00B9709A" w:rsidRDefault="004F686D" w:rsidP="008F5CDE">
      <w:pPr>
        <w:pStyle w:val="Listeafsnit"/>
        <w:numPr>
          <w:ilvl w:val="0"/>
          <w:numId w:val="3"/>
        </w:numPr>
      </w:pPr>
      <w:r>
        <w:t>Hvilken rolle spillede atommasserne for opstillingen af periodesystemet</w:t>
      </w:r>
      <w:r w:rsidR="00B9709A">
        <w:t xml:space="preserve">? </w:t>
      </w:r>
    </w:p>
    <w:p w14:paraId="528547B5" w14:textId="3CC24F23" w:rsidR="008F5CDE" w:rsidRDefault="004F686D" w:rsidP="008F5CDE">
      <w:pPr>
        <w:pStyle w:val="Listeafsnit"/>
        <w:numPr>
          <w:ilvl w:val="0"/>
          <w:numId w:val="3"/>
        </w:numPr>
      </w:pPr>
      <w:r>
        <w:t>I sammenhæng med spørgsmål 1: Hv</w:t>
      </w:r>
      <w:r w:rsidR="001E1CD3">
        <w:t xml:space="preserve">or blev </w:t>
      </w:r>
      <w:r>
        <w:t>den første internationale videnskabelige kongres</w:t>
      </w:r>
      <w:r w:rsidR="001E1CD3">
        <w:t xml:space="preserve"> afholdt</w:t>
      </w:r>
      <w:r w:rsidR="00977527">
        <w:t>,</w:t>
      </w:r>
      <w:r>
        <w:t xml:space="preserve"> og hvilken rolle spillede den for udviklingen af periodesystemet</w:t>
      </w:r>
      <w:r w:rsidR="001E1CD3">
        <w:t>?</w:t>
      </w:r>
    </w:p>
    <w:p w14:paraId="479E0A9A" w14:textId="54759D53" w:rsidR="00004759" w:rsidRDefault="004F686D" w:rsidP="004F686D">
      <w:pPr>
        <w:pStyle w:val="Listeafsnit"/>
        <w:numPr>
          <w:ilvl w:val="0"/>
          <w:numId w:val="3"/>
        </w:numPr>
      </w:pPr>
      <w:r>
        <w:t>Hvilke grundstoffer er de tidligst fundne (oldtidsgrundstofferne)?</w:t>
      </w:r>
      <w:r w:rsidR="00004759">
        <w:t xml:space="preserve"> </w:t>
      </w:r>
    </w:p>
    <w:p w14:paraId="3F215A2F" w14:textId="6CEC080E" w:rsidR="004F686D" w:rsidRDefault="004F686D" w:rsidP="004F686D">
      <w:pPr>
        <w:pStyle w:val="Listeafsnit"/>
        <w:numPr>
          <w:ilvl w:val="0"/>
          <w:numId w:val="3"/>
        </w:numPr>
      </w:pPr>
      <w:r>
        <w:t>Hvorfor har vi haft bronzealder og jernalder i den rækkefølge? Og hvorfor har vi ikke haft en aluminiumsalder?</w:t>
      </w:r>
    </w:p>
    <w:p w14:paraId="1ACDF9AC" w14:textId="77C54718" w:rsidR="00004759" w:rsidRDefault="004F686D" w:rsidP="003D5E50">
      <w:pPr>
        <w:pStyle w:val="Listeafsnit"/>
        <w:numPr>
          <w:ilvl w:val="0"/>
          <w:numId w:val="3"/>
        </w:numPr>
        <w:spacing w:after="0"/>
      </w:pPr>
      <w:r>
        <w:t>Hvem opdagede aluminium og hvornår?</w:t>
      </w:r>
    </w:p>
    <w:p w14:paraId="7A9A7AB1" w14:textId="77777777" w:rsidR="001E1CD3" w:rsidRDefault="001E1CD3" w:rsidP="001E1CD3">
      <w:pPr>
        <w:pStyle w:val="Listeafsnit"/>
        <w:numPr>
          <w:ilvl w:val="0"/>
          <w:numId w:val="3"/>
        </w:numPr>
      </w:pPr>
      <w:r>
        <w:t>Er der andre grundstoffer, der har særlig tilknytning til Danmark?</w:t>
      </w:r>
    </w:p>
    <w:p w14:paraId="34404052" w14:textId="22818574" w:rsidR="001E1CD3" w:rsidRDefault="001E1CD3" w:rsidP="001E1CD3">
      <w:pPr>
        <w:pStyle w:val="Listeafsnit"/>
        <w:numPr>
          <w:ilvl w:val="0"/>
          <w:numId w:val="3"/>
        </w:numPr>
      </w:pPr>
      <w:r>
        <w:t>Hvad er det senest opdagede, naturligt forekommende, grundstof?</w:t>
      </w:r>
    </w:p>
    <w:p w14:paraId="5DE972E7" w14:textId="51748D18" w:rsidR="001E1CD3" w:rsidRDefault="001E1CD3" w:rsidP="001E1CD3">
      <w:pPr>
        <w:pStyle w:val="Listeafsnit"/>
        <w:numPr>
          <w:ilvl w:val="0"/>
          <w:numId w:val="3"/>
        </w:numPr>
      </w:pPr>
      <w:r>
        <w:t>Hvordan fremstilles grundstofferne efter uran?</w:t>
      </w:r>
    </w:p>
    <w:p w14:paraId="7F55B54B" w14:textId="6A36F36D" w:rsidR="001E1CD3" w:rsidRDefault="001E1CD3" w:rsidP="001E1CD3">
      <w:pPr>
        <w:pStyle w:val="Listeafsnit"/>
        <w:numPr>
          <w:ilvl w:val="0"/>
          <w:numId w:val="3"/>
        </w:numPr>
      </w:pPr>
      <w:r>
        <w:t>Hvad er det letteste grundstof, der ikke forkommer naturligt?</w:t>
      </w:r>
    </w:p>
    <w:p w14:paraId="67975798" w14:textId="77777777" w:rsidR="001E1CD3" w:rsidRDefault="001E1CD3" w:rsidP="001E1CD3"/>
    <w:p w14:paraId="10D6802B" w14:textId="77777777" w:rsidR="001E1CD3" w:rsidRPr="00DD2E31" w:rsidRDefault="001E1CD3" w:rsidP="001E1CD3">
      <w:pPr>
        <w:rPr>
          <w:b/>
          <w:bCs/>
        </w:rPr>
      </w:pPr>
      <w:r w:rsidRPr="00DD2E31">
        <w:rPr>
          <w:b/>
          <w:bCs/>
        </w:rPr>
        <w:t>Periodicitet</w:t>
      </w:r>
    </w:p>
    <w:p w14:paraId="4A29B813" w14:textId="54851582" w:rsidR="001E1CD3" w:rsidRDefault="001E1CD3" w:rsidP="001E1CD3">
      <w:pPr>
        <w:pStyle w:val="Listeafsnit"/>
        <w:numPr>
          <w:ilvl w:val="0"/>
          <w:numId w:val="3"/>
        </w:numPr>
      </w:pPr>
      <w:r>
        <w:t>Hvad betyder periodicitet for hhv. matematikere og kemikere?</w:t>
      </w:r>
    </w:p>
    <w:p w14:paraId="3D878473" w14:textId="3BF5C0B2" w:rsidR="001E1CD3" w:rsidRDefault="002B4A3E" w:rsidP="001E1CD3">
      <w:pPr>
        <w:pStyle w:val="Listeafsnit"/>
        <w:numPr>
          <w:ilvl w:val="0"/>
          <w:numId w:val="3"/>
        </w:numPr>
      </w:pPr>
      <w:r>
        <w:t>Redegør for forskellen mellem en naturlov og en naturkonstant.</w:t>
      </w:r>
    </w:p>
    <w:p w14:paraId="6331124B" w14:textId="126C81BC" w:rsidR="002B4A3E" w:rsidRDefault="002B4A3E" w:rsidP="001E1CD3">
      <w:pPr>
        <w:pStyle w:val="Listeafsnit"/>
        <w:numPr>
          <w:ilvl w:val="0"/>
          <w:numId w:val="3"/>
        </w:numPr>
      </w:pPr>
      <w:r>
        <w:t>Kan naturlove forudsige de numeriske værdier af naturkonstanter?</w:t>
      </w:r>
    </w:p>
    <w:p w14:paraId="67B9D0A0" w14:textId="26A9951E" w:rsidR="002B4A3E" w:rsidRDefault="002B4A3E" w:rsidP="001E1CD3">
      <w:pPr>
        <w:pStyle w:val="Listeafsnit"/>
        <w:numPr>
          <w:ilvl w:val="0"/>
          <w:numId w:val="3"/>
        </w:numPr>
      </w:pPr>
      <w:r>
        <w:lastRenderedPageBreak/>
        <w:t>Er periodesystemets opbygning en konsekvens af Bohrs atommodel eller i overensstemmelse med Bohrs atommodel?</w:t>
      </w:r>
    </w:p>
    <w:p w14:paraId="52CA552C" w14:textId="27FB3CEF" w:rsidR="00496F9F" w:rsidRDefault="00496F9F" w:rsidP="001E1CD3">
      <w:pPr>
        <w:pStyle w:val="Listeafsnit"/>
        <w:numPr>
          <w:ilvl w:val="0"/>
          <w:numId w:val="3"/>
        </w:numPr>
      </w:pPr>
      <w:r>
        <w:t xml:space="preserve">Hvad er Madelungs regel? </w:t>
      </w:r>
    </w:p>
    <w:p w14:paraId="41111A36" w14:textId="77777777" w:rsidR="00496F9F" w:rsidRDefault="00496F9F" w:rsidP="001E1CD3">
      <w:pPr>
        <w:pStyle w:val="Listeafsnit"/>
        <w:numPr>
          <w:ilvl w:val="0"/>
          <w:numId w:val="3"/>
        </w:numPr>
      </w:pPr>
      <w:r>
        <w:t>Hvad ville være den naturlige facon på periodesystemet, hvis Madelungs regel ikke galdt, men at springene i orbitalenergierne var meget store for alle ændringer i hovedkvantetallet?</w:t>
      </w:r>
    </w:p>
    <w:p w14:paraId="2F7B90D4" w14:textId="3FC9BA19" w:rsidR="002E15A0" w:rsidRDefault="00496F9F" w:rsidP="001E1CD3">
      <w:pPr>
        <w:pStyle w:val="Listeafsnit"/>
        <w:numPr>
          <w:ilvl w:val="0"/>
          <w:numId w:val="3"/>
        </w:numPr>
      </w:pPr>
      <w:r>
        <w:t>Besøg</w:t>
      </w:r>
      <w:r w:rsidR="002E15A0">
        <w:t xml:space="preserve"> ”</w:t>
      </w:r>
      <w:r w:rsidR="002E15A0" w:rsidRPr="002E15A0">
        <w:t>www.webelements.com</w:t>
      </w:r>
      <w:r w:rsidR="002E15A0">
        <w:t>”: Diskuter fordele og ulemper ved cirkulære og spiralformede periodesystemer.</w:t>
      </w:r>
    </w:p>
    <w:p w14:paraId="38F534D0" w14:textId="1897398E" w:rsidR="002E15A0" w:rsidRDefault="002E15A0" w:rsidP="002E15A0">
      <w:pPr>
        <w:pStyle w:val="Listeafsnit"/>
        <w:jc w:val="center"/>
      </w:pPr>
      <w:r>
        <w:rPr>
          <w:noProof/>
          <w:lang w:eastAsia="da-DK"/>
        </w:rPr>
        <w:drawing>
          <wp:inline distT="0" distB="0" distL="0" distR="0" wp14:anchorId="2460B09E" wp14:editId="7335C264">
            <wp:extent cx="3070860" cy="3070860"/>
            <wp:effectExtent l="0" t="0" r="0" b="0"/>
            <wp:docPr id="1" name="Picture 1" descr="Image of a spiral periodic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of a spiral periodic tab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C557" w14:textId="77777777" w:rsidR="002E15A0" w:rsidRDefault="002E15A0" w:rsidP="002E15A0">
      <w:pPr>
        <w:pStyle w:val="Listeafsnit"/>
        <w:jc w:val="center"/>
      </w:pPr>
    </w:p>
    <w:p w14:paraId="46C5A66E" w14:textId="662C35FA" w:rsidR="002E15A0" w:rsidRDefault="00496F9F" w:rsidP="007F03BD">
      <w:pPr>
        <w:pStyle w:val="Listeafsnit"/>
        <w:numPr>
          <w:ilvl w:val="0"/>
          <w:numId w:val="3"/>
        </w:numPr>
      </w:pPr>
      <w:r>
        <w:t xml:space="preserve"> </w:t>
      </w:r>
      <w:r w:rsidR="002E15A0">
        <w:t>Besøg ”</w:t>
      </w:r>
      <w:r w:rsidR="002E15A0" w:rsidRPr="002E15A0">
        <w:t>www.webelements.com</w:t>
      </w:r>
      <w:r w:rsidR="002E15A0">
        <w:t>”: Undersøg den periodiske variation af forskellige nøgleegenskaber såsom første ioniseringsenergi, elektronagativitet, størrelse etc.</w:t>
      </w:r>
    </w:p>
    <w:p w14:paraId="4B68D21C" w14:textId="1EFCD417" w:rsidR="002E15A0" w:rsidRDefault="002E15A0" w:rsidP="002E15A0">
      <w:pPr>
        <w:jc w:val="center"/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4AE02B3C" wp14:editId="646137C4">
            <wp:simplePos x="0" y="0"/>
            <wp:positionH relativeFrom="margin">
              <wp:align>center</wp:align>
            </wp:positionH>
            <wp:positionV relativeFrom="paragraph">
              <wp:posOffset>220345</wp:posOffset>
            </wp:positionV>
            <wp:extent cx="3550920" cy="2219325"/>
            <wp:effectExtent l="0" t="0" r="0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778D1C" w14:textId="00A54A00" w:rsidR="002E15A0" w:rsidRDefault="002E15A0" w:rsidP="002E15A0">
      <w:pPr>
        <w:jc w:val="center"/>
      </w:pPr>
    </w:p>
    <w:p w14:paraId="601495C6" w14:textId="4D03325C" w:rsidR="002E15A0" w:rsidRPr="00DD2E31" w:rsidRDefault="002E15A0" w:rsidP="002E15A0">
      <w:pPr>
        <w:rPr>
          <w:b/>
          <w:bCs/>
        </w:rPr>
      </w:pPr>
      <w:r w:rsidRPr="00DD2E31">
        <w:rPr>
          <w:b/>
          <w:bCs/>
        </w:rPr>
        <w:t>Naturlig forekomst</w:t>
      </w:r>
    </w:p>
    <w:p w14:paraId="6C5D5DDC" w14:textId="536684AD" w:rsidR="00496F9F" w:rsidRDefault="00496F9F" w:rsidP="002E15A0">
      <w:pPr>
        <w:jc w:val="center"/>
      </w:pPr>
    </w:p>
    <w:p w14:paraId="44E17BA8" w14:textId="5789C3C4" w:rsidR="002E15A0" w:rsidRDefault="002E15A0" w:rsidP="002E15A0">
      <w:pPr>
        <w:pStyle w:val="Listeafsnit"/>
        <w:numPr>
          <w:ilvl w:val="0"/>
          <w:numId w:val="3"/>
        </w:numPr>
      </w:pPr>
      <w:r>
        <w:t>Diskuter den naturlige forekomst af grundstofferne.</w:t>
      </w:r>
    </w:p>
    <w:p w14:paraId="5B28265F" w14:textId="5839A515" w:rsidR="002E15A0" w:rsidRDefault="002E15A0" w:rsidP="002E15A0">
      <w:pPr>
        <w:pStyle w:val="Listeafsnit"/>
        <w:numPr>
          <w:ilvl w:val="0"/>
          <w:numId w:val="3"/>
        </w:numPr>
      </w:pPr>
      <w:r>
        <w:lastRenderedPageBreak/>
        <w:t>Hvad er et mineral?</w:t>
      </w:r>
    </w:p>
    <w:p w14:paraId="367EFEB5" w14:textId="771BE77C" w:rsidR="002E15A0" w:rsidRDefault="002E15A0" w:rsidP="002E15A0">
      <w:pPr>
        <w:pStyle w:val="Listeafsnit"/>
        <w:numPr>
          <w:ilvl w:val="0"/>
          <w:numId w:val="3"/>
        </w:numPr>
      </w:pPr>
      <w:r>
        <w:t xml:space="preserve">Hvilke mineraler er de vigtigste for </w:t>
      </w:r>
    </w:p>
    <w:p w14:paraId="048C7490" w14:textId="70F05B67" w:rsidR="002E15A0" w:rsidRDefault="002E15A0" w:rsidP="002E15A0">
      <w:pPr>
        <w:pStyle w:val="Listeafsnit"/>
        <w:numPr>
          <w:ilvl w:val="0"/>
          <w:numId w:val="10"/>
        </w:numPr>
      </w:pPr>
      <w:r>
        <w:t>Guld, sølv og platin?</w:t>
      </w:r>
    </w:p>
    <w:p w14:paraId="4FEF6944" w14:textId="5747EF05" w:rsidR="002E15A0" w:rsidRDefault="002E15A0" w:rsidP="002E15A0">
      <w:pPr>
        <w:pStyle w:val="Listeafsnit"/>
        <w:numPr>
          <w:ilvl w:val="0"/>
          <w:numId w:val="10"/>
        </w:numPr>
      </w:pPr>
      <w:r>
        <w:t>Bly, kviksølv og antimon?</w:t>
      </w:r>
    </w:p>
    <w:p w14:paraId="1966B8BF" w14:textId="0F092432" w:rsidR="002E15A0" w:rsidRDefault="002E15A0" w:rsidP="002E15A0">
      <w:pPr>
        <w:pStyle w:val="Listeafsnit"/>
        <w:numPr>
          <w:ilvl w:val="0"/>
          <w:numId w:val="10"/>
        </w:numPr>
      </w:pPr>
      <w:r>
        <w:t>Mangan, jern og aluminium?</w:t>
      </w:r>
    </w:p>
    <w:p w14:paraId="6CBE58E5" w14:textId="5D653503" w:rsidR="002E15A0" w:rsidRDefault="002E15A0" w:rsidP="002E15A0">
      <w:pPr>
        <w:pStyle w:val="Listeafsnit"/>
        <w:ind w:left="1080"/>
      </w:pPr>
    </w:p>
    <w:p w14:paraId="0EAF9C9E" w14:textId="3BFB5E88" w:rsidR="002E15A0" w:rsidRDefault="002E15A0" w:rsidP="002E15A0">
      <w:pPr>
        <w:pStyle w:val="Listeafsnit"/>
        <w:ind w:left="1080"/>
      </w:pPr>
      <w:r>
        <w:t>Diskuter svarene i fht. Pearsons HSAB princip.</w:t>
      </w:r>
    </w:p>
    <w:p w14:paraId="6B29D321" w14:textId="3E957753" w:rsidR="002E15A0" w:rsidRDefault="002E15A0" w:rsidP="002E15A0">
      <w:pPr>
        <w:pStyle w:val="Listeafsnit"/>
        <w:ind w:left="1080"/>
      </w:pPr>
    </w:p>
    <w:p w14:paraId="19B34FCD" w14:textId="6324ADAD" w:rsidR="002E15A0" w:rsidRDefault="002502E5" w:rsidP="002E15A0">
      <w:pPr>
        <w:pStyle w:val="Listeafsnit"/>
        <w:numPr>
          <w:ilvl w:val="0"/>
          <w:numId w:val="3"/>
        </w:numPr>
      </w:pPr>
      <w:r>
        <w:t>Hvordan varierer hyppigheden af grundstofferne i naturen med atomnummeret? Har det nogen betydning for hvilke grundstoffer, der er essentielle i livsprocesser?</w:t>
      </w:r>
    </w:p>
    <w:p w14:paraId="1127A828" w14:textId="50F4B597" w:rsidR="002502E5" w:rsidRDefault="002502E5" w:rsidP="002E15A0">
      <w:pPr>
        <w:pStyle w:val="Listeafsnit"/>
        <w:numPr>
          <w:ilvl w:val="0"/>
          <w:numId w:val="3"/>
        </w:numPr>
      </w:pPr>
      <w:r>
        <w:t xml:space="preserve">IUPAC har lavet nedenstående periodesystem, der illustrerer den naturlige forekomst af grundstofferne. Diskuter i relation hertil hvilke grundstoffer, der vil blive mangel på i fremtiden. </w:t>
      </w:r>
    </w:p>
    <w:p w14:paraId="56E75219" w14:textId="7D11B694" w:rsidR="00DD2E31" w:rsidRDefault="00DD2E31" w:rsidP="00DD2E31">
      <w:pPr>
        <w:pStyle w:val="Listeafsnit"/>
        <w:numPr>
          <w:ilvl w:val="0"/>
          <w:numId w:val="10"/>
        </w:numPr>
      </w:pPr>
      <w:r>
        <w:t>Hvor mange grundstoffer er der i en mobiltelefon?</w:t>
      </w:r>
    </w:p>
    <w:p w14:paraId="2B963AA9" w14:textId="08E6D4B5" w:rsidR="00DD2E31" w:rsidRDefault="00DD2E31" w:rsidP="00DD2E31">
      <w:pPr>
        <w:pStyle w:val="Listeafsnit"/>
        <w:numPr>
          <w:ilvl w:val="0"/>
          <w:numId w:val="10"/>
        </w:numPr>
      </w:pPr>
      <w:r>
        <w:t>Hvilken gruppe af grundstoffer er særligt kritiske for fremstilling af stærke permanente magneter?</w:t>
      </w:r>
    </w:p>
    <w:p w14:paraId="444AF5E7" w14:textId="7C230837" w:rsidR="002502E5" w:rsidRDefault="002502E5" w:rsidP="002502E5">
      <w:pPr>
        <w:pStyle w:val="Listeafsnit"/>
        <w:numPr>
          <w:ilvl w:val="0"/>
          <w:numId w:val="10"/>
        </w:numPr>
      </w:pPr>
      <w:r>
        <w:t>Kan hele verdens bilpark køre på batterier med den nuværende batteriteknologi?</w:t>
      </w:r>
    </w:p>
    <w:p w14:paraId="66FF19E4" w14:textId="68537A96" w:rsidR="002502E5" w:rsidRDefault="002502E5" w:rsidP="002502E5">
      <w:pPr>
        <w:pStyle w:val="Listeafsnit"/>
        <w:numPr>
          <w:ilvl w:val="0"/>
          <w:numId w:val="10"/>
        </w:numPr>
      </w:pPr>
      <w:r>
        <w:t>Hvornår løber vi ud for helium, hvis hele verden skal have samme hyppighed af MR-scannere som Danmark?</w:t>
      </w:r>
    </w:p>
    <w:p w14:paraId="070F7902" w14:textId="48654122" w:rsidR="002E15A0" w:rsidRDefault="002E15A0" w:rsidP="002E15A0">
      <w:pPr>
        <w:pStyle w:val="Listeafsnit"/>
        <w:ind w:left="1080"/>
      </w:pPr>
    </w:p>
    <w:p w14:paraId="6F80976E" w14:textId="784CA751" w:rsidR="002502E5" w:rsidRDefault="002502E5" w:rsidP="002502E5">
      <w:pPr>
        <w:pStyle w:val="Listeafsnit"/>
        <w:ind w:left="1080"/>
        <w:jc w:val="center"/>
      </w:pPr>
      <w:r>
        <w:rPr>
          <w:noProof/>
          <w:lang w:eastAsia="da-DK"/>
        </w:rPr>
        <w:drawing>
          <wp:inline distT="0" distB="0" distL="0" distR="0" wp14:anchorId="2FBBC5DD" wp14:editId="20EB3F0E">
            <wp:extent cx="5143500" cy="3632150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dangeredPeriodicTab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876" cy="3671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2B42E" w14:textId="19913CF0" w:rsidR="002E15A0" w:rsidRDefault="002E15A0" w:rsidP="002E15A0"/>
    <w:p w14:paraId="73DB9562" w14:textId="5C3875F2" w:rsidR="00DD2E31" w:rsidRPr="00A24CBF" w:rsidRDefault="00DD2E31" w:rsidP="002E15A0">
      <w:pPr>
        <w:rPr>
          <w:b/>
          <w:bCs/>
        </w:rPr>
      </w:pPr>
      <w:r w:rsidRPr="00A24CBF">
        <w:rPr>
          <w:b/>
          <w:bCs/>
        </w:rPr>
        <w:t>Kemiske variationer i periodesystemet</w:t>
      </w:r>
    </w:p>
    <w:p w14:paraId="0A2896C2" w14:textId="383C4E60" w:rsidR="002B4A3E" w:rsidRDefault="00A24CBF" w:rsidP="00496F9F">
      <w:r>
        <w:t>Den vigtigste grund til at Mendelejev optræder som periodesystemets primære opdager er</w:t>
      </w:r>
      <w:r w:rsidR="00977527">
        <w:t>,</w:t>
      </w:r>
      <w:r>
        <w:t xml:space="preserve"> at han knyttede periodiciteten sammen med kemien. Det er også den væsentligste grund til</w:t>
      </w:r>
      <w:r w:rsidR="00977527">
        <w:t>,</w:t>
      </w:r>
      <w:r>
        <w:t xml:space="preserve"> at periodesystemet stadig er så nyttigt til at systematisere den diverse kemi.</w:t>
      </w:r>
    </w:p>
    <w:p w14:paraId="38D24B3A" w14:textId="7C977A0F" w:rsidR="00A24CBF" w:rsidRDefault="00A24CBF" w:rsidP="00A24CBF">
      <w:pPr>
        <w:pStyle w:val="Listeafsnit"/>
        <w:numPr>
          <w:ilvl w:val="0"/>
          <w:numId w:val="3"/>
        </w:numPr>
      </w:pPr>
      <w:r>
        <w:lastRenderedPageBreak/>
        <w:t>Hvor i periodesystemet dominerer kovalent binding</w:t>
      </w:r>
      <w:r w:rsidR="00977527">
        <w:t>,</w:t>
      </w:r>
      <w:r>
        <w:t xml:space="preserve"> og hvor dominerer metal-binding?</w:t>
      </w:r>
    </w:p>
    <w:p w14:paraId="5FA40DA6" w14:textId="5A3292B3" w:rsidR="00A24CBF" w:rsidRDefault="00A24CBF" w:rsidP="00A24CBF">
      <w:pPr>
        <w:pStyle w:val="Listeafsnit"/>
        <w:numPr>
          <w:ilvl w:val="0"/>
          <w:numId w:val="3"/>
        </w:numPr>
      </w:pPr>
      <w:r>
        <w:t>Hvad er den ”mest ionisk opbyggede” kemiske forbindelse</w:t>
      </w:r>
      <w:r w:rsidR="00977527">
        <w:t>,</w:t>
      </w:r>
      <w:r>
        <w:t xml:space="preserve"> man kan tænke sig?</w:t>
      </w:r>
    </w:p>
    <w:p w14:paraId="0688B92D" w14:textId="58A6E221" w:rsidR="00A24CBF" w:rsidRDefault="00A24CBF" w:rsidP="00A24CBF">
      <w:pPr>
        <w:pStyle w:val="Listeafsnit"/>
        <w:numPr>
          <w:ilvl w:val="0"/>
          <w:numId w:val="3"/>
        </w:numPr>
      </w:pPr>
      <w:r>
        <w:t>Hvis sammenlignelige størrelser af orbitaler, er en forudsætning for stærke bindinger, hvilken af følgende forbindelser har så den stærkeste binding: HF, HCl, HBr, eller HI? Hviken af de to forbindelser HF og HI er den stærkeste syre?</w:t>
      </w:r>
    </w:p>
    <w:p w14:paraId="1D47AECF" w14:textId="63E0D08A" w:rsidR="00EC1E4C" w:rsidRDefault="00A24CBF" w:rsidP="00A24CBF">
      <w:pPr>
        <w:pStyle w:val="Listeafsnit"/>
        <w:numPr>
          <w:ilvl w:val="0"/>
          <w:numId w:val="3"/>
        </w:numPr>
      </w:pPr>
      <w:r>
        <w:t>Den tætteste pakning af kugler (atomer) med sam</w:t>
      </w:r>
      <w:r w:rsidR="00977527">
        <w:t>m</w:t>
      </w:r>
      <w:r>
        <w:t>e radius resulterer i 12 nærmeste naboer. Mange metaller har strukturer baserede på sådanne tætteste kuglepakninger. I kemiske forbindelser er koordinationstallene (antallet af direkte b</w:t>
      </w:r>
      <w:r w:rsidR="00977527">
        <w:t>u</w:t>
      </w:r>
      <w:r>
        <w:t>ndne naboatomer) oftest lavere</w:t>
      </w:r>
      <w:r w:rsidR="00EC1E4C">
        <w:t xml:space="preserve">. </w:t>
      </w:r>
    </w:p>
    <w:p w14:paraId="153DF484" w14:textId="42AD2084" w:rsidR="00A24CBF" w:rsidRDefault="00EC1E4C" w:rsidP="00EC1E4C">
      <w:pPr>
        <w:pStyle w:val="Listeafsnit"/>
      </w:pPr>
      <w:r>
        <w:t>Hvad er koordinationstallet for Na i natriumchlorid? Hvad er det for Cl i samme forbindelse? Hvorfor er de to svar ens?</w:t>
      </w:r>
    </w:p>
    <w:p w14:paraId="1446852E" w14:textId="173626CC" w:rsidR="00EC1E4C" w:rsidRDefault="00EC1E4C" w:rsidP="00EC1E4C">
      <w:pPr>
        <w:pStyle w:val="Listeafsnit"/>
      </w:pPr>
      <w:r>
        <w:t xml:space="preserve">Hvad er koordinationstallet for Cs i CsCl? </w:t>
      </w:r>
    </w:p>
    <w:p w14:paraId="137B250C" w14:textId="448F6B69" w:rsidR="00EC1E4C" w:rsidRDefault="00EC1E4C" w:rsidP="00EC1E4C">
      <w:pPr>
        <w:pStyle w:val="Listeafsnit"/>
      </w:pPr>
      <w:r>
        <w:t>Hvad er koordinationstallene for Ca of F  CaF</w:t>
      </w:r>
      <w:r>
        <w:rPr>
          <w:vertAlign w:val="subscript"/>
        </w:rPr>
        <w:t>2</w:t>
      </w:r>
      <w:r>
        <w:t>?</w:t>
      </w:r>
    </w:p>
    <w:p w14:paraId="628C21AD" w14:textId="6037C3F0" w:rsidR="00EC1E4C" w:rsidRDefault="00EC1E4C" w:rsidP="00EC1E4C">
      <w:pPr>
        <w:pStyle w:val="Listeafsnit"/>
        <w:numPr>
          <w:ilvl w:val="0"/>
          <w:numId w:val="3"/>
        </w:numPr>
      </w:pPr>
      <w:r>
        <w:t>Det hyppigste koordinationstal for grundstofferne i d-blokken (gruppe 3-12) er 6. Hvad er det hyppigste koordinationstal for lanthanoiderne (grundstofferne fra Ce til Lu)?</w:t>
      </w:r>
    </w:p>
    <w:p w14:paraId="5664C399" w14:textId="447FF294" w:rsidR="00EC1E4C" w:rsidRDefault="00EC1E4C" w:rsidP="00EC1E4C">
      <w:pPr>
        <w:pStyle w:val="Listeafsnit"/>
        <w:numPr>
          <w:ilvl w:val="0"/>
          <w:numId w:val="3"/>
        </w:numPr>
      </w:pPr>
      <w:r>
        <w:t>De fleste farvede og magnetiske forbindelser finder man i d-blokken. Det skyldes</w:t>
      </w:r>
      <w:r w:rsidR="00977527">
        <w:t>,</w:t>
      </w:r>
      <w:r>
        <w:t xml:space="preserve"> at d-orbitalerne i kemiske forbindelser har energiforskelle, der er sammenlignelige med energien af synligt lys og ikke så store</w:t>
      </w:r>
      <w:r w:rsidR="00977527">
        <w:t>,</w:t>
      </w:r>
      <w:r>
        <w:t xml:space="preserve"> at alle elektroner bliver parrede (det er de uoparrede elektroner, der giver anledning til magnetiske egenskaber). Men hvis V</w:t>
      </w:r>
      <w:r>
        <w:rPr>
          <w:vertAlign w:val="superscript"/>
        </w:rPr>
        <w:t>4+</w:t>
      </w:r>
      <w:r>
        <w:t xml:space="preserve"> og Cr</w:t>
      </w:r>
      <w:r>
        <w:rPr>
          <w:vertAlign w:val="superscript"/>
        </w:rPr>
        <w:t>4+</w:t>
      </w:r>
      <w:r>
        <w:t xml:space="preserve"> er farvede, hvorfor er det så lige</w:t>
      </w:r>
      <w:r w:rsidR="00977527">
        <w:t>,</w:t>
      </w:r>
      <w:r>
        <w:t xml:space="preserve"> at Ti</w:t>
      </w:r>
      <w:r>
        <w:rPr>
          <w:vertAlign w:val="superscript"/>
        </w:rPr>
        <w:t>4+</w:t>
      </w:r>
      <w:r>
        <w:t xml:space="preserve"> er farveløs og at TiO</w:t>
      </w:r>
      <w:r>
        <w:rPr>
          <w:vertAlign w:val="subscript"/>
        </w:rPr>
        <w:t>2</w:t>
      </w:r>
      <w:r>
        <w:t xml:space="preserve"> er det mest anvende hvide pigment til vægmaling?</w:t>
      </w:r>
    </w:p>
    <w:p w14:paraId="3A3EC3C4" w14:textId="01CF412D" w:rsidR="006E6A6C" w:rsidRDefault="006E6A6C" w:rsidP="00EC1E4C">
      <w:pPr>
        <w:pStyle w:val="Listeafsnit"/>
        <w:numPr>
          <w:ilvl w:val="0"/>
          <w:numId w:val="3"/>
        </w:numPr>
      </w:pPr>
      <w:r>
        <w:t>Hvorfor er rubiner røde, når deres kemiske sammnesætning,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, </w:t>
      </w:r>
      <w:r w:rsidR="00B92F94">
        <w:t>antyder</w:t>
      </w:r>
      <w:r w:rsidR="00977527">
        <w:t>,</w:t>
      </w:r>
      <w:r w:rsidR="00B92F94">
        <w:t xml:space="preserve"> </w:t>
      </w:r>
      <w:r w:rsidR="00977527">
        <w:t>a</w:t>
      </w:r>
      <w:r w:rsidR="00B92F94">
        <w:t>t de burde være farveløse?</w:t>
      </w:r>
    </w:p>
    <w:p w14:paraId="7DC634C5" w14:textId="34DFA273" w:rsidR="00B92F94" w:rsidRDefault="00B92F94" w:rsidP="00B92F94">
      <w:pPr>
        <w:pStyle w:val="Listeafsnit"/>
        <w:jc w:val="center"/>
      </w:pPr>
      <w:r>
        <w:rPr>
          <w:noProof/>
          <w:lang w:eastAsia="da-DK"/>
        </w:rPr>
        <w:drawing>
          <wp:inline distT="0" distB="0" distL="0" distR="0" wp14:anchorId="57819B69" wp14:editId="3EC55F23">
            <wp:extent cx="2141220" cy="2141220"/>
            <wp:effectExtent l="0" t="0" r="0" b="0"/>
            <wp:docPr id="8" name="Picture 8" descr="Image result for gem color ruby emer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ei2TO2MvCKqM:" descr="Image result for gem color ruby emeral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FD9C6" w14:textId="6FA5609B" w:rsidR="008D576B" w:rsidRPr="0086195D" w:rsidRDefault="008D576B" w:rsidP="0086195D">
      <w:bookmarkStart w:id="0" w:name="_GoBack"/>
      <w:bookmarkEnd w:id="0"/>
    </w:p>
    <w:sectPr w:rsidR="008D576B" w:rsidRPr="008619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DB1"/>
    <w:multiLevelType w:val="hybridMultilevel"/>
    <w:tmpl w:val="E806E49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762CD"/>
    <w:multiLevelType w:val="hybridMultilevel"/>
    <w:tmpl w:val="4D7AA1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123F"/>
    <w:multiLevelType w:val="hybridMultilevel"/>
    <w:tmpl w:val="3A286A90"/>
    <w:lvl w:ilvl="0" w:tplc="1B2E0E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04155"/>
    <w:multiLevelType w:val="hybridMultilevel"/>
    <w:tmpl w:val="B88A11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16D64"/>
    <w:multiLevelType w:val="hybridMultilevel"/>
    <w:tmpl w:val="DC6223B2"/>
    <w:lvl w:ilvl="0" w:tplc="8A1E1116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43BDD"/>
    <w:multiLevelType w:val="hybridMultilevel"/>
    <w:tmpl w:val="3A38F6CE"/>
    <w:lvl w:ilvl="0" w:tplc="8A1E1116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96AF9"/>
    <w:multiLevelType w:val="multilevel"/>
    <w:tmpl w:val="3C72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A85F85"/>
    <w:multiLevelType w:val="hybridMultilevel"/>
    <w:tmpl w:val="9F84FEE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2A1A65"/>
    <w:multiLevelType w:val="multilevel"/>
    <w:tmpl w:val="AF06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925F1A"/>
    <w:multiLevelType w:val="hybridMultilevel"/>
    <w:tmpl w:val="7D28D7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B7789"/>
    <w:multiLevelType w:val="hybridMultilevel"/>
    <w:tmpl w:val="A7CEFA5C"/>
    <w:lvl w:ilvl="0" w:tplc="8A1E1116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A156D"/>
    <w:multiLevelType w:val="hybridMultilevel"/>
    <w:tmpl w:val="8A64A4BC"/>
    <w:lvl w:ilvl="0" w:tplc="1B2E0E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9F"/>
    <w:rsid w:val="00004759"/>
    <w:rsid w:val="0009230A"/>
    <w:rsid w:val="000957E7"/>
    <w:rsid w:val="000D25FF"/>
    <w:rsid w:val="000E6F17"/>
    <w:rsid w:val="00103A65"/>
    <w:rsid w:val="001041F2"/>
    <w:rsid w:val="001226F1"/>
    <w:rsid w:val="00142257"/>
    <w:rsid w:val="00145E03"/>
    <w:rsid w:val="001910EA"/>
    <w:rsid w:val="001A1A9F"/>
    <w:rsid w:val="001A309B"/>
    <w:rsid w:val="001D726A"/>
    <w:rsid w:val="001E1CD3"/>
    <w:rsid w:val="001E445F"/>
    <w:rsid w:val="001E5C19"/>
    <w:rsid w:val="001F478C"/>
    <w:rsid w:val="00200FA5"/>
    <w:rsid w:val="00217019"/>
    <w:rsid w:val="002502E5"/>
    <w:rsid w:val="00250F11"/>
    <w:rsid w:val="00271460"/>
    <w:rsid w:val="0027416C"/>
    <w:rsid w:val="0027628D"/>
    <w:rsid w:val="002A2296"/>
    <w:rsid w:val="002B4A3E"/>
    <w:rsid w:val="002E1517"/>
    <w:rsid w:val="002E15A0"/>
    <w:rsid w:val="002E48E1"/>
    <w:rsid w:val="002E6805"/>
    <w:rsid w:val="003150E1"/>
    <w:rsid w:val="00323F98"/>
    <w:rsid w:val="003343A3"/>
    <w:rsid w:val="00346A16"/>
    <w:rsid w:val="003504D4"/>
    <w:rsid w:val="003A4534"/>
    <w:rsid w:val="003C341F"/>
    <w:rsid w:val="003D522A"/>
    <w:rsid w:val="003D5E50"/>
    <w:rsid w:val="00496F9F"/>
    <w:rsid w:val="004B55D7"/>
    <w:rsid w:val="004B56A2"/>
    <w:rsid w:val="004D34F1"/>
    <w:rsid w:val="004E205B"/>
    <w:rsid w:val="004F686D"/>
    <w:rsid w:val="00533F58"/>
    <w:rsid w:val="00591F46"/>
    <w:rsid w:val="005A4B69"/>
    <w:rsid w:val="005C00D7"/>
    <w:rsid w:val="005C3544"/>
    <w:rsid w:val="005E7AC3"/>
    <w:rsid w:val="005F1A88"/>
    <w:rsid w:val="006002F3"/>
    <w:rsid w:val="006314B5"/>
    <w:rsid w:val="006342AB"/>
    <w:rsid w:val="00637604"/>
    <w:rsid w:val="006429C0"/>
    <w:rsid w:val="006C682D"/>
    <w:rsid w:val="006E2424"/>
    <w:rsid w:val="006E6A6C"/>
    <w:rsid w:val="00704F04"/>
    <w:rsid w:val="00720615"/>
    <w:rsid w:val="007746FA"/>
    <w:rsid w:val="007A0DF0"/>
    <w:rsid w:val="008064B5"/>
    <w:rsid w:val="008102CA"/>
    <w:rsid w:val="008550C0"/>
    <w:rsid w:val="0086195D"/>
    <w:rsid w:val="00874577"/>
    <w:rsid w:val="008B6282"/>
    <w:rsid w:val="008D576B"/>
    <w:rsid w:val="008F1216"/>
    <w:rsid w:val="008F5CDE"/>
    <w:rsid w:val="00953F41"/>
    <w:rsid w:val="00961AE2"/>
    <w:rsid w:val="00975C7B"/>
    <w:rsid w:val="00977527"/>
    <w:rsid w:val="00995A34"/>
    <w:rsid w:val="009C6C94"/>
    <w:rsid w:val="009E1ED8"/>
    <w:rsid w:val="00A24CBF"/>
    <w:rsid w:val="00A952F6"/>
    <w:rsid w:val="00AB3A11"/>
    <w:rsid w:val="00B264FD"/>
    <w:rsid w:val="00B56B61"/>
    <w:rsid w:val="00B67295"/>
    <w:rsid w:val="00B84FF0"/>
    <w:rsid w:val="00B92F94"/>
    <w:rsid w:val="00B9709A"/>
    <w:rsid w:val="00BD1291"/>
    <w:rsid w:val="00BF2FAD"/>
    <w:rsid w:val="00C30797"/>
    <w:rsid w:val="00C50755"/>
    <w:rsid w:val="00CA101B"/>
    <w:rsid w:val="00CA618C"/>
    <w:rsid w:val="00CB46D0"/>
    <w:rsid w:val="00CB72C5"/>
    <w:rsid w:val="00D01116"/>
    <w:rsid w:val="00D94ABE"/>
    <w:rsid w:val="00DB5A3D"/>
    <w:rsid w:val="00DC2455"/>
    <w:rsid w:val="00DD2E31"/>
    <w:rsid w:val="00E25EC1"/>
    <w:rsid w:val="00E46C08"/>
    <w:rsid w:val="00E66ED3"/>
    <w:rsid w:val="00E87F5C"/>
    <w:rsid w:val="00EA3FC4"/>
    <w:rsid w:val="00EC1E4C"/>
    <w:rsid w:val="00ED0544"/>
    <w:rsid w:val="00ED7DE4"/>
    <w:rsid w:val="00EF5A21"/>
    <w:rsid w:val="00F24ACB"/>
    <w:rsid w:val="00F50AEB"/>
    <w:rsid w:val="00F5467A"/>
    <w:rsid w:val="00F854A8"/>
    <w:rsid w:val="00F87C4E"/>
    <w:rsid w:val="00FC7921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7AF7"/>
  <w15:chartTrackingRefBased/>
  <w15:docId w15:val="{219166B3-6180-41C7-BD76-3E66544B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A1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A1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226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1A1A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A1A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1A1A9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E1ED8"/>
    <w:rPr>
      <w:color w:val="0563C1" w:themeColor="hyperlink"/>
      <w:u w:val="single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9E1ED8"/>
    <w:rPr>
      <w:color w:val="808080"/>
      <w:shd w:val="clear" w:color="auto" w:fill="E6E6E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226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271460"/>
    <w:rPr>
      <w:color w:val="954F72" w:themeColor="followedHyperlink"/>
      <w:u w:val="single"/>
    </w:rPr>
  </w:style>
  <w:style w:type="paragraph" w:customStyle="1" w:styleId="text14">
    <w:name w:val="text14"/>
    <w:basedOn w:val="Normal"/>
    <w:rsid w:val="003A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isually-hidden">
    <w:name w:val="visually-hidden"/>
    <w:basedOn w:val="Standardskrifttypeiafsnit"/>
    <w:rsid w:val="003A4534"/>
  </w:style>
  <w:style w:type="paragraph" w:customStyle="1" w:styleId="Minoverskrift1">
    <w:name w:val="Min overskrift 1"/>
    <w:basedOn w:val="Normal"/>
    <w:next w:val="Normal"/>
    <w:rsid w:val="00AB3A1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D34F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D34F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D34F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34F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D34F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3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34F1"/>
    <w:rPr>
      <w:rFonts w:ascii="Segoe UI" w:hAnsi="Segoe UI" w:cs="Segoe UI"/>
      <w:sz w:val="18"/>
      <w:szCs w:val="18"/>
    </w:rPr>
  </w:style>
  <w:style w:type="character" w:styleId="Strk">
    <w:name w:val="Strong"/>
    <w:basedOn w:val="Standardskrifttypeiafsnit"/>
    <w:uiPriority w:val="22"/>
    <w:qFormat/>
    <w:rsid w:val="00B56B61"/>
    <w:rPr>
      <w:b/>
      <w:bCs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DD2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10A8E-0D37-4534-8A03-09996F4A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713</Words>
  <Characters>4353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Als Egebo</dc:creator>
  <cp:keywords/>
  <dc:description/>
  <cp:lastModifiedBy>Carsten Rabæk Kjaer</cp:lastModifiedBy>
  <cp:revision>8</cp:revision>
  <dcterms:created xsi:type="dcterms:W3CDTF">2019-08-05T07:38:00Z</dcterms:created>
  <dcterms:modified xsi:type="dcterms:W3CDTF">2019-09-10T10:13:00Z</dcterms:modified>
</cp:coreProperties>
</file>