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2D1B" w14:textId="55631A75" w:rsidR="00773571" w:rsidRPr="00773571" w:rsidRDefault="00773571" w:rsidP="00A34864">
      <w:pPr>
        <w:pStyle w:val="Title"/>
        <w:jc w:val="center"/>
        <w:rPr>
          <w:sz w:val="28"/>
          <w:szCs w:val="28"/>
        </w:rPr>
      </w:pPr>
      <w:r w:rsidRPr="00773571">
        <w:rPr>
          <w:sz w:val="28"/>
          <w:szCs w:val="28"/>
        </w:rPr>
        <w:t>Arbejdsspørgsmål til artiklen</w:t>
      </w:r>
    </w:p>
    <w:p w14:paraId="55FAD671" w14:textId="77777777" w:rsidR="00773571" w:rsidRDefault="00A34864" w:rsidP="00A34864">
      <w:pPr>
        <w:pStyle w:val="Title"/>
        <w:jc w:val="center"/>
      </w:pPr>
      <w:proofErr w:type="spellStart"/>
      <w:r>
        <w:t>Psykofluer</w:t>
      </w:r>
      <w:proofErr w:type="spellEnd"/>
    </w:p>
    <w:p w14:paraId="5CE316F4" w14:textId="77777777" w:rsidR="00773571" w:rsidRDefault="00773571" w:rsidP="00A34864">
      <w:pPr>
        <w:pStyle w:val="Title"/>
        <w:jc w:val="center"/>
        <w:rPr>
          <w:sz w:val="28"/>
          <w:szCs w:val="28"/>
        </w:rPr>
      </w:pPr>
    </w:p>
    <w:p w14:paraId="35A63DB1" w14:textId="37866A58" w:rsidR="00EC7D45" w:rsidRPr="00064F89" w:rsidRDefault="005331BC" w:rsidP="00A34864">
      <w:pPr>
        <w:pStyle w:val="Title"/>
        <w:jc w:val="center"/>
        <w:rPr>
          <w:sz w:val="22"/>
          <w:szCs w:val="22"/>
        </w:rPr>
      </w:pPr>
      <w:r w:rsidRPr="00064F89">
        <w:rPr>
          <w:sz w:val="22"/>
          <w:szCs w:val="22"/>
        </w:rPr>
        <w:t xml:space="preserve"> (A</w:t>
      </w:r>
      <w:r w:rsidR="00773571" w:rsidRPr="00064F89">
        <w:rPr>
          <w:sz w:val="22"/>
          <w:szCs w:val="22"/>
        </w:rPr>
        <w:t xml:space="preserve">ktuel Naturvidenskab nr. 5/2014) </w:t>
      </w:r>
      <w:r w:rsidR="00064F89" w:rsidRPr="00064F89">
        <w:rPr>
          <w:sz w:val="22"/>
          <w:szCs w:val="22"/>
        </w:rPr>
        <w:br/>
      </w:r>
      <w:hyperlink r:id="rId6" w:history="1">
        <w:r w:rsidR="00064F89" w:rsidRPr="00064F89">
          <w:rPr>
            <w:rStyle w:val="Hyperlink"/>
            <w:sz w:val="22"/>
            <w:szCs w:val="22"/>
          </w:rPr>
          <w:t>http://aktuelnaturvidenskab.dk/fileadmin/Aktuel_Naturvidenskab/nr-5/AN5-2014bflue.pdf</w:t>
        </w:r>
      </w:hyperlink>
    </w:p>
    <w:p w14:paraId="583266F2" w14:textId="77777777" w:rsidR="00773571" w:rsidRDefault="00773571" w:rsidP="00773571">
      <w:pPr>
        <w:pStyle w:val="Subtitle"/>
        <w:numPr>
          <w:ilvl w:val="0"/>
          <w:numId w:val="0"/>
        </w:numPr>
        <w:ind w:left="360"/>
        <w:rPr>
          <w:color w:val="1F497D"/>
        </w:rPr>
      </w:pPr>
    </w:p>
    <w:p w14:paraId="76B8F559" w14:textId="3AAA7BC6" w:rsidR="00773571" w:rsidRDefault="00064F89" w:rsidP="00773571">
      <w:pPr>
        <w:pStyle w:val="Subtitle"/>
        <w:numPr>
          <w:ilvl w:val="0"/>
          <w:numId w:val="0"/>
        </w:numPr>
        <w:ind w:left="360"/>
      </w:pPr>
      <w:r>
        <w:rPr>
          <w:color w:val="1F497D"/>
        </w:rPr>
        <w:t xml:space="preserve">Udarbejdet af </w:t>
      </w:r>
      <w:r w:rsidR="00773571">
        <w:rPr>
          <w:color w:val="1F497D"/>
        </w:rPr>
        <w:t>Finn Steenberg Norre fra Vesthimmerlands Gymnasium og HF</w:t>
      </w:r>
    </w:p>
    <w:p w14:paraId="4719E96D" w14:textId="099408A2" w:rsidR="004D5019" w:rsidRDefault="00064F89" w:rsidP="004D5019">
      <w:pPr>
        <w:pStyle w:val="Subtitle"/>
        <w:numPr>
          <w:ilvl w:val="0"/>
          <w:numId w:val="0"/>
        </w:numPr>
      </w:pPr>
      <w:r>
        <w:t>Artiklen</w:t>
      </w:r>
      <w:r w:rsidR="004D5019">
        <w:t xml:space="preserve"> kan anvendes indenfor emner om DNA, bioteknologi og genetik i undervisningen i Biologi A eller eventuelt biologi B</w:t>
      </w:r>
    </w:p>
    <w:p w14:paraId="13F8D6CC" w14:textId="785CD649" w:rsidR="00773571" w:rsidRPr="00773571" w:rsidRDefault="00773571" w:rsidP="00773571"/>
    <w:p w14:paraId="7AFFB34C" w14:textId="1FF8E487" w:rsidR="00773571" w:rsidRPr="00064F89" w:rsidRDefault="00A34864" w:rsidP="00064F89">
      <w:pPr>
        <w:pStyle w:val="Subtitle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064F89">
        <w:rPr>
          <w:b/>
          <w:sz w:val="24"/>
          <w:szCs w:val="24"/>
        </w:rPr>
        <w:t>Arbejdsspørgsmål</w:t>
      </w:r>
    </w:p>
    <w:p w14:paraId="2BADF897" w14:textId="77777777" w:rsidR="00A34864" w:rsidRDefault="00A34864" w:rsidP="00F41D34">
      <w:pPr>
        <w:pStyle w:val="ListParagraph"/>
        <w:numPr>
          <w:ilvl w:val="0"/>
          <w:numId w:val="3"/>
        </w:numPr>
      </w:pPr>
      <w:r>
        <w:t>Hvad betyder udtrykket ”genetisk variation”?</w:t>
      </w:r>
    </w:p>
    <w:p w14:paraId="4C269085" w14:textId="77777777" w:rsidR="00A34864" w:rsidRDefault="00A34864" w:rsidP="00F41D34">
      <w:pPr>
        <w:pStyle w:val="ListParagraph"/>
        <w:numPr>
          <w:ilvl w:val="0"/>
          <w:numId w:val="3"/>
        </w:numPr>
      </w:pPr>
      <w:r>
        <w:t>Forklar begrebet ”komplekse egenskaber”.</w:t>
      </w:r>
    </w:p>
    <w:p w14:paraId="7E832C15" w14:textId="0EF48362" w:rsidR="00A34864" w:rsidRDefault="00A34864" w:rsidP="00F41D34">
      <w:pPr>
        <w:pStyle w:val="ListParagraph"/>
        <w:numPr>
          <w:ilvl w:val="0"/>
          <w:numId w:val="3"/>
        </w:numPr>
      </w:pPr>
      <w:r>
        <w:t>Vis ved en tegning eller et billede</w:t>
      </w:r>
      <w:r w:rsidR="00773571">
        <w:t>,</w:t>
      </w:r>
      <w:r>
        <w:t xml:space="preserve"> hvad en SNP er.</w:t>
      </w:r>
    </w:p>
    <w:p w14:paraId="093F25CE" w14:textId="5560F9ED" w:rsidR="00A34864" w:rsidRDefault="003F05E5" w:rsidP="00F41D34">
      <w:pPr>
        <w:pStyle w:val="ListParagraph"/>
        <w:numPr>
          <w:ilvl w:val="0"/>
          <w:numId w:val="3"/>
        </w:numPr>
      </w:pPr>
      <w:r>
        <w:t xml:space="preserve">De seks DNA-strenge på figur A side 35 stammer fra tre personer. DNA-strengene er vist som enkeltstrenge for overskuelighedens skyld. Hver person har altså to strenge – en fra sin far og en fra sin mor. Hvem af personerne er </w:t>
      </w:r>
      <w:proofErr w:type="spellStart"/>
      <w:r>
        <w:t>homozygot</w:t>
      </w:r>
      <w:proofErr w:type="spellEnd"/>
      <w:r w:rsidR="00773571">
        <w:t>,</w:t>
      </w:r>
      <w:r>
        <w:t xml:space="preserve"> og hvem er </w:t>
      </w:r>
      <w:proofErr w:type="spellStart"/>
      <w:r>
        <w:t>heterozygot</w:t>
      </w:r>
      <w:proofErr w:type="spellEnd"/>
      <w:r>
        <w:t xml:space="preserve"> for henholdsvis den blå og den røde base?</w:t>
      </w:r>
    </w:p>
    <w:p w14:paraId="569A1332" w14:textId="77777777" w:rsidR="003F05E5" w:rsidRDefault="003F05E5" w:rsidP="00F41D34">
      <w:pPr>
        <w:pStyle w:val="ListParagraph"/>
        <w:numPr>
          <w:ilvl w:val="0"/>
          <w:numId w:val="3"/>
        </w:numPr>
      </w:pPr>
      <w:r>
        <w:t>Forklar forskellen p</w:t>
      </w:r>
      <w:bookmarkStart w:id="0" w:name="_GoBack"/>
      <w:bookmarkEnd w:id="0"/>
      <w:r>
        <w:t>å figur B og C (side 35).</w:t>
      </w:r>
    </w:p>
    <w:p w14:paraId="6FDF4A51" w14:textId="0460E333" w:rsidR="003F05E5" w:rsidRDefault="003F05E5" w:rsidP="00F41D34">
      <w:pPr>
        <w:pStyle w:val="ListParagraph"/>
        <w:numPr>
          <w:ilvl w:val="0"/>
          <w:numId w:val="3"/>
        </w:numPr>
      </w:pPr>
      <w:r>
        <w:t>Forklar</w:t>
      </w:r>
      <w:r w:rsidR="00773571">
        <w:t>,</w:t>
      </w:r>
      <w:r>
        <w:t xml:space="preserve"> hvordan indavl kan fjerne genetisk variation.</w:t>
      </w:r>
    </w:p>
    <w:p w14:paraId="6432E781" w14:textId="77777777" w:rsidR="003F05E5" w:rsidRDefault="003F05E5" w:rsidP="00F41D34">
      <w:pPr>
        <w:pStyle w:val="ListParagraph"/>
        <w:numPr>
          <w:ilvl w:val="0"/>
          <w:numId w:val="3"/>
        </w:numPr>
      </w:pPr>
      <w:r>
        <w:t>Hvorfor er det smart at anvende bananfluer?</w:t>
      </w:r>
    </w:p>
    <w:p w14:paraId="0FE8373A" w14:textId="77777777" w:rsidR="003F05E5" w:rsidRDefault="003F05E5" w:rsidP="00F41D34">
      <w:pPr>
        <w:pStyle w:val="ListParagraph"/>
        <w:numPr>
          <w:ilvl w:val="0"/>
          <w:numId w:val="3"/>
        </w:numPr>
      </w:pPr>
      <w:r>
        <w:t>Hvad er fordelen ved at anvende DGRP bananfluer?</w:t>
      </w:r>
    </w:p>
    <w:p w14:paraId="5A9B6D1B" w14:textId="77777777" w:rsidR="003F05E5" w:rsidRDefault="00F41D34" w:rsidP="00F41D34">
      <w:pPr>
        <w:pStyle w:val="ListParagraph"/>
        <w:numPr>
          <w:ilvl w:val="0"/>
          <w:numId w:val="3"/>
        </w:numPr>
      </w:pPr>
      <w:r>
        <w:t>Hvad er den generelle sammenhæng mellem isolation og aggression?</w:t>
      </w:r>
    </w:p>
    <w:p w14:paraId="17B59820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Hvad fandt forskerne ud af omkring aggression ved at studere DGRP-bananfluerne?</w:t>
      </w:r>
    </w:p>
    <w:p w14:paraId="2C99CC02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Hvad betyder ordet ”validere”?</w:t>
      </w:r>
    </w:p>
    <w:p w14:paraId="23342E0A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Hvordan sandsynliggjorde forskerne, at de fundne gener spillede en rolle i forhold til aggression?</w:t>
      </w:r>
    </w:p>
    <w:p w14:paraId="23D6E9C9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Forklar figur A side 36.</w:t>
      </w:r>
    </w:p>
    <w:p w14:paraId="06D387AF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Forklar figur B side 36</w:t>
      </w:r>
    </w:p>
    <w:p w14:paraId="7C08F8DF" w14:textId="77777777" w:rsidR="00F41D34" w:rsidRDefault="00F41D34" w:rsidP="00F41D34">
      <w:pPr>
        <w:pStyle w:val="ListParagraph"/>
        <w:numPr>
          <w:ilvl w:val="0"/>
          <w:numId w:val="3"/>
        </w:numPr>
      </w:pPr>
      <w:r>
        <w:t>Hvad kan forskningen i artiklen bruges til?</w:t>
      </w:r>
    </w:p>
    <w:sectPr w:rsidR="00F41D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612"/>
    <w:multiLevelType w:val="hybridMultilevel"/>
    <w:tmpl w:val="106449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10C"/>
    <w:multiLevelType w:val="hybridMultilevel"/>
    <w:tmpl w:val="50AEA334"/>
    <w:lvl w:ilvl="0" w:tplc="1E7E2E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20BA"/>
    <w:multiLevelType w:val="hybridMultilevel"/>
    <w:tmpl w:val="CE38D5A2"/>
    <w:lvl w:ilvl="0" w:tplc="F2343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64"/>
    <w:rsid w:val="00064F89"/>
    <w:rsid w:val="00373918"/>
    <w:rsid w:val="003F05E5"/>
    <w:rsid w:val="004D5019"/>
    <w:rsid w:val="005331BC"/>
    <w:rsid w:val="00773571"/>
    <w:rsid w:val="00A34864"/>
    <w:rsid w:val="00EC7D45"/>
    <w:rsid w:val="00F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6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4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8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86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64F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4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8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86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6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uelnaturvidenskab.dk/fileadmin/Aktuel_Naturvidenskab/nr-5/AN5-2014bflu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Steenberg Norre (FS | VHG)</dc:creator>
  <cp:keywords/>
  <dc:description/>
  <cp:lastModifiedBy>Jørgen Dahlgaard</cp:lastModifiedBy>
  <cp:revision>5</cp:revision>
  <dcterms:created xsi:type="dcterms:W3CDTF">2016-08-22T09:10:00Z</dcterms:created>
  <dcterms:modified xsi:type="dcterms:W3CDTF">2016-09-21T10:06:00Z</dcterms:modified>
</cp:coreProperties>
</file>